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0" w:type="dxa"/>
        <w:jc w:val="center"/>
        <w:tblBorders>
          <w:insideH w:val="single" w:sz="4" w:space="0" w:color="auto"/>
        </w:tblBorders>
        <w:tblLook w:val="0000" w:firstRow="0" w:lastRow="0" w:firstColumn="0" w:lastColumn="0" w:noHBand="0" w:noVBand="0"/>
      </w:tblPr>
      <w:tblGrid>
        <w:gridCol w:w="3261"/>
        <w:gridCol w:w="6199"/>
      </w:tblGrid>
      <w:tr w:rsidR="0079249A" w:rsidRPr="00366B9D" w14:paraId="4D37B221" w14:textId="77777777" w:rsidTr="00D346B9">
        <w:trPr>
          <w:jc w:val="center"/>
        </w:trPr>
        <w:tc>
          <w:tcPr>
            <w:tcW w:w="3261" w:type="dxa"/>
          </w:tcPr>
          <w:p w14:paraId="1C429D80" w14:textId="77777777" w:rsidR="0079249A" w:rsidRPr="00302B06" w:rsidRDefault="0079249A" w:rsidP="00D346B9">
            <w:pPr>
              <w:jc w:val="center"/>
              <w:rPr>
                <w:rFonts w:ascii="Times New Roman" w:hAnsi="Times New Roman"/>
                <w:b/>
                <w:bCs/>
                <w:color w:val="auto"/>
                <w:sz w:val="26"/>
                <w:szCs w:val="26"/>
              </w:rPr>
            </w:pPr>
            <w:r w:rsidRPr="00302B06">
              <w:rPr>
                <w:rFonts w:ascii="Times New Roman" w:hAnsi="Times New Roman"/>
                <w:b/>
                <w:bCs/>
                <w:color w:val="auto"/>
                <w:sz w:val="26"/>
                <w:szCs w:val="26"/>
              </w:rPr>
              <w:t>ỦY BAN NHÂN DÂN</w:t>
            </w:r>
          </w:p>
          <w:p w14:paraId="42A10B1F" w14:textId="77777777" w:rsidR="0079249A" w:rsidRPr="00302B06" w:rsidRDefault="0079249A" w:rsidP="00D346B9">
            <w:pPr>
              <w:jc w:val="center"/>
              <w:rPr>
                <w:rFonts w:ascii="Times New Roman" w:hAnsi="Times New Roman"/>
                <w:color w:val="auto"/>
                <w:sz w:val="26"/>
                <w:szCs w:val="26"/>
              </w:rPr>
            </w:pPr>
            <w:r w:rsidRPr="00302B06">
              <w:rPr>
                <w:rFonts w:ascii="Times New Roman" w:hAnsi="Times New Roman"/>
                <w:b/>
                <w:bCs/>
                <w:color w:val="auto"/>
                <w:sz w:val="26"/>
                <w:szCs w:val="26"/>
              </w:rPr>
              <w:t>TỈNH PHÚ THỌ</w:t>
            </w:r>
          </w:p>
          <w:p w14:paraId="37347303" w14:textId="77777777" w:rsidR="0079249A" w:rsidRPr="00366B9D" w:rsidRDefault="0079249A" w:rsidP="00D346B9">
            <w:pPr>
              <w:spacing w:after="120"/>
              <w:rPr>
                <w:rFonts w:ascii="Times New Roman" w:hAnsi="Times New Roman"/>
                <w:color w:val="auto"/>
              </w:rPr>
            </w:pPr>
            <w:r w:rsidRPr="00366B9D">
              <w:rPr>
                <w:rFonts w:ascii="Times New Roman" w:hAnsi="Times New Roman"/>
                <w:noProof/>
                <w:color w:val="auto"/>
              </w:rPr>
              <mc:AlternateContent>
                <mc:Choice Requires="wps">
                  <w:drawing>
                    <wp:anchor distT="0" distB="0" distL="114300" distR="114300" simplePos="0" relativeHeight="251661312" behindDoc="0" locked="0" layoutInCell="1" allowOverlap="1" wp14:anchorId="255BA788" wp14:editId="4836D217">
                      <wp:simplePos x="0" y="0"/>
                      <wp:positionH relativeFrom="margin">
                        <wp:align>center</wp:align>
                      </wp:positionH>
                      <wp:positionV relativeFrom="paragraph">
                        <wp:posOffset>59690</wp:posOffset>
                      </wp:positionV>
                      <wp:extent cx="537845" cy="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59D58B" id="_x0000_t32" coordsize="21600,21600" o:spt="32" o:oned="t" path="m,l21600,21600e" filled="f">
                      <v:path arrowok="t" fillok="f" o:connecttype="none"/>
                      <o:lock v:ext="edit" shapetype="t"/>
                    </v:shapetype>
                    <v:shape id="AutoShape 12" o:spid="_x0000_s1026" type="#_x0000_t32" style="position:absolute;margin-left:0;margin-top:4.7pt;width:42.35pt;height:0;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tQ/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">
                      <w10:wrap anchorx="margin"/>
                    </v:shape>
                  </w:pict>
                </mc:Fallback>
              </mc:AlternateContent>
            </w:r>
          </w:p>
          <w:p w14:paraId="722D1041" w14:textId="7C14B7BA" w:rsidR="0079249A" w:rsidRPr="00366B9D" w:rsidRDefault="0079249A" w:rsidP="00134AFE">
            <w:pPr>
              <w:jc w:val="center"/>
              <w:rPr>
                <w:rFonts w:ascii="Times New Roman" w:hAnsi="Times New Roman"/>
                <w:color w:val="auto"/>
                <w:sz w:val="26"/>
              </w:rPr>
            </w:pPr>
            <w:r w:rsidRPr="00366B9D">
              <w:rPr>
                <w:rFonts w:ascii="Times New Roman" w:hAnsi="Times New Roman"/>
                <w:color w:val="auto"/>
              </w:rPr>
              <w:t>Số:</w:t>
            </w:r>
            <w:r w:rsidR="00134AFE">
              <w:rPr>
                <w:rFonts w:ascii="Times New Roman" w:hAnsi="Times New Roman"/>
                <w:color w:val="auto"/>
              </w:rPr>
              <w:t xml:space="preserve"> 3093</w:t>
            </w:r>
            <w:r w:rsidRPr="00366B9D">
              <w:rPr>
                <w:rFonts w:ascii="Times New Roman" w:hAnsi="Times New Roman"/>
                <w:color w:val="auto"/>
              </w:rPr>
              <w:t>/QĐ-UBND</w:t>
            </w:r>
          </w:p>
        </w:tc>
        <w:tc>
          <w:tcPr>
            <w:tcW w:w="6199" w:type="dxa"/>
            <w:vAlign w:val="center"/>
          </w:tcPr>
          <w:p w14:paraId="45D58978" w14:textId="77777777" w:rsidR="0079249A" w:rsidRPr="00302B06" w:rsidRDefault="0079249A" w:rsidP="00D346B9">
            <w:pPr>
              <w:jc w:val="center"/>
              <w:rPr>
                <w:rFonts w:ascii="Times New Roman" w:hAnsi="Times New Roman"/>
                <w:b/>
                <w:bCs/>
                <w:color w:val="auto"/>
                <w:sz w:val="26"/>
                <w:szCs w:val="26"/>
              </w:rPr>
            </w:pPr>
            <w:r w:rsidRPr="00302B06">
              <w:rPr>
                <w:rFonts w:ascii="Times New Roman" w:hAnsi="Times New Roman"/>
                <w:b/>
                <w:bCs/>
                <w:color w:val="auto"/>
                <w:sz w:val="26"/>
                <w:szCs w:val="26"/>
              </w:rPr>
              <w:t>CỘNG HÒA XÃ HỘI CHỦ NGHĨA VIỆT NAM</w:t>
            </w:r>
          </w:p>
          <w:p w14:paraId="2C07A42D" w14:textId="77777777" w:rsidR="0079249A" w:rsidRPr="00366B9D" w:rsidRDefault="0079249A" w:rsidP="00D346B9">
            <w:pPr>
              <w:jc w:val="center"/>
              <w:rPr>
                <w:rFonts w:ascii="Times New Roman" w:hAnsi="Times New Roman"/>
                <w:b/>
                <w:bCs/>
                <w:color w:val="auto"/>
                <w:sz w:val="26"/>
              </w:rPr>
            </w:pPr>
            <w:r w:rsidRPr="00366B9D">
              <w:rPr>
                <w:rFonts w:ascii="Times New Roman" w:hAnsi="Times New Roman"/>
                <w:b/>
                <w:bCs/>
                <w:color w:val="auto"/>
              </w:rPr>
              <w:t>Độc lập - Tự do - Hạnh phúc</w:t>
            </w:r>
          </w:p>
          <w:p w14:paraId="3C32152F" w14:textId="77777777" w:rsidR="0079249A" w:rsidRPr="00366B9D" w:rsidRDefault="0079249A" w:rsidP="00D346B9">
            <w:pPr>
              <w:spacing w:after="120"/>
              <w:rPr>
                <w:rFonts w:ascii="Times New Roman" w:hAnsi="Times New Roman"/>
                <w:i/>
                <w:iCs/>
                <w:color w:val="auto"/>
              </w:rPr>
            </w:pPr>
            <w:r w:rsidRPr="00366B9D">
              <w:rPr>
                <w:rFonts w:ascii="Times New Roman" w:hAnsi="Times New Roman"/>
                <w:i/>
                <w:iCs/>
                <w:noProof/>
                <w:color w:val="auto"/>
              </w:rPr>
              <mc:AlternateContent>
                <mc:Choice Requires="wps">
                  <w:drawing>
                    <wp:anchor distT="0" distB="0" distL="114300" distR="114300" simplePos="0" relativeHeight="251662336" behindDoc="0" locked="0" layoutInCell="1" allowOverlap="1" wp14:anchorId="7A269358" wp14:editId="34EF92C0">
                      <wp:simplePos x="0" y="0"/>
                      <wp:positionH relativeFrom="margin">
                        <wp:align>center</wp:align>
                      </wp:positionH>
                      <wp:positionV relativeFrom="paragraph">
                        <wp:posOffset>66040</wp:posOffset>
                      </wp:positionV>
                      <wp:extent cx="2171700" cy="0"/>
                      <wp:effectExtent l="0" t="0" r="0" b="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40CFB3" id="AutoShape 13" o:spid="_x0000_s1026" type="#_x0000_t32" style="position:absolute;margin-left:0;margin-top:5.2pt;width:171pt;height:0;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EM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">
                      <w10:wrap anchorx="margin"/>
                    </v:shape>
                  </w:pict>
                </mc:Fallback>
              </mc:AlternateContent>
            </w:r>
          </w:p>
          <w:p w14:paraId="686386CF" w14:textId="49662A5E" w:rsidR="0079249A" w:rsidRPr="00366B9D" w:rsidRDefault="0079249A" w:rsidP="00134AFE">
            <w:pPr>
              <w:jc w:val="center"/>
              <w:rPr>
                <w:rFonts w:ascii="Times New Roman" w:hAnsi="Times New Roman"/>
                <w:i/>
                <w:iCs/>
                <w:color w:val="auto"/>
                <w:sz w:val="26"/>
              </w:rPr>
            </w:pPr>
            <w:r w:rsidRPr="00366B9D">
              <w:rPr>
                <w:rFonts w:ascii="Times New Roman" w:hAnsi="Times New Roman"/>
                <w:i/>
                <w:iCs/>
                <w:color w:val="auto"/>
              </w:rPr>
              <w:t xml:space="preserve">Phú Thọ, ngày </w:t>
            </w:r>
            <w:r w:rsidR="00134AFE">
              <w:rPr>
                <w:rFonts w:ascii="Times New Roman" w:hAnsi="Times New Roman"/>
                <w:i/>
                <w:iCs/>
                <w:color w:val="auto"/>
              </w:rPr>
              <w:t>12</w:t>
            </w:r>
            <w:r w:rsidRPr="00366B9D">
              <w:rPr>
                <w:rFonts w:ascii="Times New Roman" w:hAnsi="Times New Roman"/>
                <w:i/>
                <w:iCs/>
                <w:color w:val="auto"/>
              </w:rPr>
              <w:t xml:space="preserve"> tháng </w:t>
            </w:r>
            <w:r w:rsidR="00134AFE">
              <w:rPr>
                <w:rFonts w:ascii="Times New Roman" w:hAnsi="Times New Roman"/>
                <w:i/>
                <w:iCs/>
                <w:color w:val="auto"/>
              </w:rPr>
              <w:t>9</w:t>
            </w:r>
            <w:r w:rsidRPr="00366B9D">
              <w:rPr>
                <w:rFonts w:ascii="Times New Roman" w:hAnsi="Times New Roman"/>
                <w:i/>
                <w:iCs/>
                <w:color w:val="auto"/>
              </w:rPr>
              <w:t xml:space="preserve"> năm 2026</w:t>
            </w:r>
          </w:p>
        </w:tc>
      </w:tr>
    </w:tbl>
    <w:p w14:paraId="6CB96A49" w14:textId="2607CE50" w:rsidR="0079249A" w:rsidRDefault="0079249A" w:rsidP="0079249A">
      <w:pPr>
        <w:rPr>
          <w:rFonts w:ascii="Times New Roman" w:hAnsi="Times New Roman"/>
          <w:b/>
          <w:color w:val="auto"/>
          <w:szCs w:val="28"/>
        </w:rPr>
      </w:pPr>
    </w:p>
    <w:p w14:paraId="563FE12A" w14:textId="77777777" w:rsidR="0079249A" w:rsidRPr="00366B9D" w:rsidRDefault="0079249A" w:rsidP="0079249A">
      <w:pPr>
        <w:jc w:val="center"/>
        <w:rPr>
          <w:rFonts w:ascii="Times New Roman" w:hAnsi="Times New Roman"/>
          <w:b/>
          <w:color w:val="auto"/>
          <w:szCs w:val="28"/>
        </w:rPr>
      </w:pPr>
      <w:r w:rsidRPr="00366B9D">
        <w:rPr>
          <w:rFonts w:ascii="Times New Roman" w:hAnsi="Times New Roman"/>
          <w:b/>
          <w:color w:val="auto"/>
          <w:szCs w:val="28"/>
        </w:rPr>
        <w:t>QUYẾT ĐỊNH</w:t>
      </w:r>
    </w:p>
    <w:p w14:paraId="6BADE983" w14:textId="77777777" w:rsidR="0079249A" w:rsidRDefault="0079249A" w:rsidP="0079249A">
      <w:pPr>
        <w:pStyle w:val="14-Thuong-Dam"/>
        <w:widowControl w:val="0"/>
        <w:spacing w:before="0"/>
        <w:ind w:firstLine="0"/>
        <w:jc w:val="center"/>
        <w:rPr>
          <w:lang w:val="nl-NL" w:eastAsia="vi-VN"/>
        </w:rPr>
      </w:pPr>
      <w:r w:rsidRPr="00366B9D">
        <w:t>P</w:t>
      </w:r>
      <w:r w:rsidRPr="00366B9D">
        <w:rPr>
          <w:lang w:val="nl-NL" w:eastAsia="vi-VN"/>
        </w:rPr>
        <w:t>hê duyệt Nhiệm vụ</w:t>
      </w:r>
      <w:r>
        <w:rPr>
          <w:lang w:val="nl-NL" w:eastAsia="vi-VN"/>
        </w:rPr>
        <w:t xml:space="preserve"> </w:t>
      </w:r>
      <w:r w:rsidRPr="00312B2D">
        <w:rPr>
          <w:lang w:val="vi-VN"/>
        </w:rPr>
        <w:t>và dự toán kinh phí</w:t>
      </w:r>
      <w:r w:rsidRPr="00366B9D">
        <w:rPr>
          <w:lang w:val="nl-NL" w:eastAsia="vi-VN"/>
        </w:rPr>
        <w:t xml:space="preserve"> </w:t>
      </w:r>
      <w:r w:rsidRPr="00B21C23">
        <w:rPr>
          <w:lang w:val="nl-NL" w:eastAsia="vi-VN"/>
        </w:rPr>
        <w:t xml:space="preserve">Quy hoạch chung </w:t>
      </w:r>
      <w:r>
        <w:rPr>
          <w:lang w:val="nl-NL" w:eastAsia="vi-VN"/>
        </w:rPr>
        <w:t>đô thị</w:t>
      </w:r>
    </w:p>
    <w:p w14:paraId="09E43DF4" w14:textId="6C279C46" w:rsidR="0079249A" w:rsidRPr="00B21C23" w:rsidRDefault="0079249A" w:rsidP="0079249A">
      <w:pPr>
        <w:pStyle w:val="14-Thuong-Dam"/>
        <w:widowControl w:val="0"/>
        <w:spacing w:before="0"/>
        <w:ind w:firstLine="0"/>
        <w:jc w:val="center"/>
      </w:pPr>
      <w:r w:rsidRPr="00B21C23">
        <w:rPr>
          <w:lang w:val="nl-NL" w:eastAsia="vi-VN"/>
        </w:rPr>
        <w:t xml:space="preserve"> </w:t>
      </w:r>
      <w:r>
        <w:rPr>
          <w:lang w:val="nl-NL" w:eastAsia="vi-VN"/>
        </w:rPr>
        <w:t>Đà Bắc</w:t>
      </w:r>
      <w:r w:rsidRPr="00B21C23">
        <w:rPr>
          <w:lang w:val="nl-NL" w:eastAsia="vi-VN"/>
        </w:rPr>
        <w:t>, tỉnh Phú Thọ đến năm 2050</w:t>
      </w:r>
      <w:r>
        <w:rPr>
          <w:lang w:val="nl-NL" w:eastAsia="vi-VN"/>
        </w:rPr>
        <w:t>,</w:t>
      </w:r>
      <w:r w:rsidRPr="00B21C23">
        <w:rPr>
          <w:lang w:val="nl-NL" w:eastAsia="vi-VN"/>
        </w:rPr>
        <w:t xml:space="preserve"> tỷ lệ 1/</w:t>
      </w:r>
      <w:r>
        <w:rPr>
          <w:lang w:val="nl-NL" w:eastAsia="vi-VN"/>
        </w:rPr>
        <w:t>5</w:t>
      </w:r>
      <w:r w:rsidRPr="00B21C23">
        <w:rPr>
          <w:lang w:val="nl-NL" w:eastAsia="vi-VN"/>
        </w:rPr>
        <w:t>.000</w:t>
      </w:r>
    </w:p>
    <w:p w14:paraId="14297AC2" w14:textId="77777777" w:rsidR="0079249A" w:rsidRDefault="0079249A" w:rsidP="0079249A">
      <w:pPr>
        <w:pStyle w:val="14-Thuong-Dam"/>
        <w:spacing w:after="120"/>
        <w:ind w:firstLine="0"/>
        <w:jc w:val="center"/>
        <w:rPr>
          <w:lang w:val="nl-NL"/>
        </w:rPr>
      </w:pPr>
      <w:r w:rsidRPr="00366B9D">
        <w:rPr>
          <w:b w:val="0"/>
          <w:noProof/>
        </w:rPr>
        <mc:AlternateContent>
          <mc:Choice Requires="wps">
            <w:drawing>
              <wp:anchor distT="0" distB="0" distL="114300" distR="114300" simplePos="0" relativeHeight="251663360" behindDoc="0" locked="0" layoutInCell="1" allowOverlap="1" wp14:anchorId="65DDAC49" wp14:editId="79257EFE">
                <wp:simplePos x="0" y="0"/>
                <wp:positionH relativeFrom="margin">
                  <wp:posOffset>1974850</wp:posOffset>
                </wp:positionH>
                <wp:positionV relativeFrom="paragraph">
                  <wp:posOffset>34290</wp:posOffset>
                </wp:positionV>
                <wp:extent cx="1913082" cy="0"/>
                <wp:effectExtent l="0" t="0" r="30480" b="1905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308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1980C0" id="_x0000_t32" coordsize="21600,21600" o:spt="32" o:oned="t" path="m,l21600,21600e" filled="f">
                <v:path arrowok="t" fillok="f" o:connecttype="none"/>
                <o:lock v:ext="edit" shapetype="t"/>
              </v:shapetype>
              <v:shape id="AutoShape 14" o:spid="_x0000_s1026" type="#_x0000_t32" style="position:absolute;margin-left:155.5pt;margin-top:2.7pt;width:150.65pt;height: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NkcHwIAADw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">
                <w10:wrap anchorx="margin"/>
              </v:shape>
            </w:pict>
          </mc:Fallback>
        </mc:AlternateContent>
      </w:r>
    </w:p>
    <w:p w14:paraId="16571209" w14:textId="41354FDC" w:rsidR="0079249A" w:rsidRDefault="0079249A" w:rsidP="0079249A">
      <w:pPr>
        <w:pStyle w:val="14-Thuong-Dam"/>
        <w:spacing w:before="0"/>
        <w:ind w:firstLine="0"/>
        <w:jc w:val="center"/>
        <w:rPr>
          <w:lang w:val="nl-NL"/>
        </w:rPr>
      </w:pPr>
      <w:r w:rsidRPr="00366B9D">
        <w:rPr>
          <w:lang w:val="nl-NL"/>
        </w:rPr>
        <w:t>ỦY BAN NHÂN DÂN TỈNH PHÚ THỌ</w:t>
      </w:r>
    </w:p>
    <w:p w14:paraId="354588A8" w14:textId="77777777" w:rsidR="00513DB1" w:rsidRDefault="00513DB1" w:rsidP="0079249A">
      <w:pPr>
        <w:pStyle w:val="14-Thuong-Dam"/>
        <w:spacing w:before="0"/>
        <w:ind w:firstLine="0"/>
        <w:jc w:val="center"/>
        <w:rPr>
          <w:lang w:val="nl-NL"/>
        </w:rPr>
      </w:pPr>
      <w:bookmarkStart w:id="0" w:name="_GoBack"/>
      <w:bookmarkEnd w:id="0"/>
    </w:p>
    <w:p w14:paraId="6DDD60D3"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Luật Tổ chức chính quyền địa phương ngày 16 tháng 6 năm 2025;</w:t>
      </w:r>
    </w:p>
    <w:p w14:paraId="60D87E2E"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Luật Quy hoạch đô thị và nông thôn ngày 26 tháng 11 năm 2024; Luật Sửa đổi, bổ sung một số điều của Luật Quy hoạch đô thị và nông thôn ngày 11 tháng 12 năm 2025;</w:t>
      </w:r>
    </w:p>
    <w:p w14:paraId="6C6D8A8B"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szCs w:val="28"/>
        </w:rPr>
        <w:t>Căn cứ Nghị định 145/2025/NĐ-CP ngày 12 tháng 6 năm 2025 của Chính phủ quy định về phân định thẩm quyền của chính quyền địa phương 02 cấp, phân quyền, phân cấp trong lĩnh vực quy hoạch đô thị và nông thôn;</w:t>
      </w:r>
    </w:p>
    <w:p w14:paraId="4168DC8C"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Nghị định số 178/2025/NĐ-CP ngày 01 tháng 7 năm 2025 của Chính phủ Quy định chi tiết một số điều của Luật Quy hoạch đô thị và nông thôn; Sửa đổi, bổ sung tại Nghị định số 34/2026/NĐ-CP ngày 22 tháng 01 năm 2026;</w:t>
      </w:r>
    </w:p>
    <w:p w14:paraId="6EE1CFFB"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Thông tư số 16/2025/TT-BXD ngày 30 tháng 6 năm 2025 của Bộ trưởng Bộ Xây dựng Quy định chi tiết một số điều của Luật Quy hoạch đô thị và nông thôn; Sửa đổi, bổ sung tại Thông tư số 43/2025/TT-BXD ngày 09 tháng 12 năm 2025 của Bộ Xây dựng;</w:t>
      </w:r>
    </w:p>
    <w:p w14:paraId="67F4CA51"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 xml:space="preserve">Căn cứ Thông tư số 17/2025/TT-BXD ngày 30 tháng 6 năm 2025 của Bộ trưởng Bộ Xây dựng ban hành định mức, phương pháp lập và quản lý chi phí cho hoạt động quy hoạch đô thị và nông thôn; </w:t>
      </w:r>
    </w:p>
    <w:p w14:paraId="35026243"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Quyết định số 836 /QĐ-BXD ngày 01 tháng 6 năm 2026 của Bộ Xây dựng về việc phê duyệt Điều chỉnh Quy hoạch tổng thể hệ thống đô thị và nông thôn thời kỳ 2021 - 2030, tầm nhìn đến năm 2050;</w:t>
      </w:r>
    </w:p>
    <w:p w14:paraId="37808034" w14:textId="77777777" w:rsidR="00513DB1" w:rsidRPr="0063683A" w:rsidRDefault="00513DB1" w:rsidP="00134AFE">
      <w:pPr>
        <w:widowControl w:val="0"/>
        <w:spacing w:before="60" w:after="60" w:line="360" w:lineRule="exact"/>
        <w:ind w:firstLine="680"/>
        <w:jc w:val="both"/>
        <w:rPr>
          <w:rFonts w:ascii="Times New Roman" w:hAnsi="Times New Roman"/>
          <w:i/>
          <w:iCs/>
          <w:szCs w:val="28"/>
          <w:lang w:val="it-IT"/>
        </w:rPr>
      </w:pPr>
      <w:r w:rsidRPr="0063683A">
        <w:rPr>
          <w:rFonts w:ascii="Times New Roman" w:hAnsi="Times New Roman"/>
          <w:i/>
          <w:iCs/>
          <w:szCs w:val="28"/>
          <w:lang w:val="it-IT"/>
        </w:rPr>
        <w:t>Căn cứ Quyết định số 2468/QĐ-UBND ngày 31 tháng 12 năm 2025 của UBND tỉnh Phú Thọ về việc Điều chỉnh Quy hoạch tỉnh Phú Thọ thời kỳ 2021-2030, tầm nhìn đến năm 2050;</w:t>
      </w:r>
    </w:p>
    <w:p w14:paraId="57C318E4" w14:textId="77777777" w:rsidR="00513DB1" w:rsidRPr="0063683A" w:rsidRDefault="00513DB1" w:rsidP="00134AFE">
      <w:pPr>
        <w:widowControl w:val="0"/>
        <w:spacing w:before="60" w:after="60" w:line="360" w:lineRule="exact"/>
        <w:ind w:firstLine="680"/>
        <w:jc w:val="both"/>
        <w:rPr>
          <w:rFonts w:ascii="Times New Roman" w:hAnsi="Times New Roman"/>
          <w:i/>
          <w:iCs/>
          <w:color w:val="auto"/>
          <w:szCs w:val="28"/>
          <w:lang w:val="it-IT"/>
        </w:rPr>
      </w:pPr>
      <w:r w:rsidRPr="0063683A">
        <w:rPr>
          <w:rFonts w:ascii="Times New Roman" w:hAnsi="Times New Roman"/>
          <w:i/>
          <w:iCs/>
          <w:color w:val="auto"/>
          <w:szCs w:val="28"/>
          <w:lang w:val="it-IT"/>
        </w:rPr>
        <w:t>Căn cứ Quyết định số 48/2025/QĐ-UBND ngày 27 tháng 9 năm 2025 của Ủy ban nhân dân tỉnh Phú Thọ ban hành Quy định quản lý quy hoạch đô thị và nông thôn, kiến trúc trên địa bàn tỉnh Phú Thọ;</w:t>
      </w:r>
    </w:p>
    <w:p w14:paraId="2BFEE3D9" w14:textId="72B7A320" w:rsidR="0079249A" w:rsidRPr="0063683A" w:rsidRDefault="00513DB1" w:rsidP="00134AFE">
      <w:pPr>
        <w:widowControl w:val="0"/>
        <w:spacing w:before="60" w:after="60" w:line="360" w:lineRule="exact"/>
        <w:ind w:firstLine="680"/>
        <w:jc w:val="both"/>
        <w:rPr>
          <w:rFonts w:ascii="Times New Roman" w:hAnsi="Times New Roman"/>
          <w:b/>
          <w:color w:val="auto"/>
          <w:szCs w:val="28"/>
          <w:lang w:val="nl-NL"/>
        </w:rPr>
      </w:pPr>
      <w:r w:rsidRPr="0063683A">
        <w:rPr>
          <w:rFonts w:ascii="Times New Roman" w:hAnsi="Times New Roman"/>
          <w:i/>
          <w:iCs/>
          <w:color w:val="auto"/>
          <w:szCs w:val="28"/>
          <w:lang w:val="it-IT"/>
        </w:rPr>
        <w:t xml:space="preserve">Theo đề nghị của Sở Xây dựng tại Báo cáo thẩm định số 483/BC-SXD ngày 13 tháng 8 năm 2026; Văn bản số 10535 /SXD-QHKT ngày 28 tháng 8 năm 2026; </w:t>
      </w:r>
      <w:r w:rsidRPr="0063683A">
        <w:rPr>
          <w:rFonts w:ascii="Times New Roman" w:hAnsi="Times New Roman"/>
          <w:i/>
          <w:iCs/>
          <w:color w:val="auto"/>
          <w:szCs w:val="28"/>
          <w:lang w:val="it-IT"/>
        </w:rPr>
        <w:lastRenderedPageBreak/>
        <w:t xml:space="preserve">của Ủy ban nhân dân xã Đà Bắc tại Tờ trình </w:t>
      </w:r>
      <w:r w:rsidRPr="0063683A">
        <w:rPr>
          <w:rFonts w:ascii="Times New Roman" w:hAnsi="Times New Roman"/>
          <w:i/>
          <w:iCs/>
          <w:color w:val="auto"/>
          <w:spacing w:val="-2"/>
          <w:szCs w:val="28"/>
          <w:lang w:val="it-IT"/>
        </w:rPr>
        <w:t>121 /TTr-UBND ngày 14 tháng 8 năm 2026.</w:t>
      </w:r>
    </w:p>
    <w:p w14:paraId="28FFB7E3" w14:textId="42396046" w:rsidR="00236638" w:rsidRPr="0063683A" w:rsidRDefault="00160E54" w:rsidP="00134AFE">
      <w:pPr>
        <w:widowControl w:val="0"/>
        <w:spacing w:before="60" w:after="60" w:line="360" w:lineRule="exact"/>
        <w:jc w:val="center"/>
        <w:rPr>
          <w:rFonts w:ascii="Times New Roman" w:hAnsi="Times New Roman"/>
          <w:b/>
          <w:color w:val="auto"/>
          <w:szCs w:val="28"/>
        </w:rPr>
      </w:pPr>
      <w:r w:rsidRPr="0063683A">
        <w:rPr>
          <w:rFonts w:ascii="Times New Roman" w:hAnsi="Times New Roman"/>
          <w:b/>
          <w:color w:val="auto"/>
          <w:szCs w:val="28"/>
        </w:rPr>
        <w:t>QUYẾT ĐỊNH:</w:t>
      </w:r>
    </w:p>
    <w:p w14:paraId="2E2F2CC8" w14:textId="77777777" w:rsidR="00513DB1" w:rsidRPr="0063683A" w:rsidRDefault="00513DB1" w:rsidP="00134AFE">
      <w:pPr>
        <w:widowControl w:val="0"/>
        <w:spacing w:before="60" w:after="60" w:line="360" w:lineRule="exact"/>
        <w:jc w:val="center"/>
        <w:rPr>
          <w:rFonts w:ascii="Times New Roman" w:hAnsi="Times New Roman"/>
          <w:b/>
          <w:color w:val="auto"/>
          <w:szCs w:val="28"/>
        </w:rPr>
      </w:pPr>
    </w:p>
    <w:p w14:paraId="753E37F5" w14:textId="4C829C15" w:rsidR="004B3D12" w:rsidRPr="0063683A" w:rsidRDefault="006A2A4E" w:rsidP="00134AFE">
      <w:pPr>
        <w:widowControl w:val="0"/>
        <w:spacing w:before="60" w:after="60" w:line="360" w:lineRule="exact"/>
        <w:ind w:firstLine="680"/>
        <w:jc w:val="both"/>
        <w:rPr>
          <w:rFonts w:ascii="Times New Roman" w:hAnsi="Times New Roman"/>
          <w:color w:val="auto"/>
          <w:szCs w:val="28"/>
          <w:lang w:val="nl-NL"/>
        </w:rPr>
      </w:pPr>
      <w:r w:rsidRPr="0063683A">
        <w:rPr>
          <w:rFonts w:ascii="Times New Roman" w:hAnsi="Times New Roman"/>
          <w:b/>
          <w:color w:val="auto"/>
          <w:szCs w:val="28"/>
        </w:rPr>
        <w:t>Điều 1</w:t>
      </w:r>
      <w:r w:rsidRPr="0063683A">
        <w:rPr>
          <w:rFonts w:ascii="Times New Roman" w:hAnsi="Times New Roman"/>
          <w:color w:val="auto"/>
          <w:szCs w:val="28"/>
        </w:rPr>
        <w:t>.</w:t>
      </w:r>
      <w:r w:rsidR="00B278CE" w:rsidRPr="0063683A">
        <w:rPr>
          <w:rFonts w:ascii="Times New Roman" w:hAnsi="Times New Roman"/>
          <w:color w:val="auto"/>
          <w:szCs w:val="28"/>
        </w:rPr>
        <w:t xml:space="preserve"> </w:t>
      </w:r>
      <w:r w:rsidR="002C552F" w:rsidRPr="0063683A">
        <w:rPr>
          <w:rFonts w:ascii="Times New Roman" w:hAnsi="Times New Roman"/>
          <w:color w:val="auto"/>
          <w:szCs w:val="28"/>
        </w:rPr>
        <w:t xml:space="preserve">Phê </w:t>
      </w:r>
      <w:r w:rsidR="002C552F" w:rsidRPr="0063683A">
        <w:rPr>
          <w:rFonts w:ascii="Times New Roman" w:hAnsi="Times New Roman"/>
          <w:color w:val="auto"/>
          <w:szCs w:val="28"/>
          <w:lang w:val="nl-NL"/>
        </w:rPr>
        <w:t>d</w:t>
      </w:r>
      <w:r w:rsidR="00B278CE" w:rsidRPr="0063683A">
        <w:rPr>
          <w:rFonts w:ascii="Times New Roman" w:hAnsi="Times New Roman"/>
          <w:color w:val="auto"/>
          <w:szCs w:val="28"/>
          <w:lang w:val="nl-NL"/>
        </w:rPr>
        <w:t>uyệt</w:t>
      </w:r>
      <w:r w:rsidR="00B335BC" w:rsidRPr="0063683A">
        <w:rPr>
          <w:rFonts w:ascii="Times New Roman" w:hAnsi="Times New Roman"/>
          <w:color w:val="auto"/>
          <w:szCs w:val="28"/>
          <w:lang w:val="nl-NL"/>
        </w:rPr>
        <w:t xml:space="preserve"> </w:t>
      </w:r>
      <w:r w:rsidR="00460F18" w:rsidRPr="0063683A">
        <w:rPr>
          <w:rFonts w:ascii="Times New Roman" w:hAnsi="Times New Roman"/>
          <w:color w:val="auto"/>
          <w:szCs w:val="28"/>
          <w:lang w:val="nl-NL"/>
        </w:rPr>
        <w:t>N</w:t>
      </w:r>
      <w:r w:rsidR="00515347" w:rsidRPr="0063683A">
        <w:rPr>
          <w:rFonts w:ascii="Times New Roman" w:hAnsi="Times New Roman"/>
          <w:color w:val="auto"/>
          <w:szCs w:val="28"/>
          <w:lang w:val="nl-NL"/>
        </w:rPr>
        <w:t xml:space="preserve">hiệm vụ </w:t>
      </w:r>
      <w:r w:rsidR="005919D7" w:rsidRPr="0063683A">
        <w:rPr>
          <w:rFonts w:ascii="Times New Roman" w:hAnsi="Times New Roman"/>
          <w:color w:val="auto"/>
          <w:szCs w:val="28"/>
          <w:lang w:val="nl-NL"/>
        </w:rPr>
        <w:t xml:space="preserve">Quy hoạch chung đô thị </w:t>
      </w:r>
      <w:r w:rsidR="005A4951" w:rsidRPr="0063683A">
        <w:rPr>
          <w:rFonts w:ascii="Times New Roman" w:hAnsi="Times New Roman"/>
          <w:color w:val="auto"/>
          <w:szCs w:val="28"/>
          <w:lang w:val="nl-NL"/>
        </w:rPr>
        <w:t>Đà Bắc</w:t>
      </w:r>
      <w:r w:rsidR="005919D7" w:rsidRPr="0063683A">
        <w:rPr>
          <w:rFonts w:ascii="Times New Roman" w:hAnsi="Times New Roman"/>
          <w:color w:val="auto"/>
          <w:szCs w:val="28"/>
          <w:lang w:val="nl-NL"/>
        </w:rPr>
        <w:t>, tỉnh Phú Thọ đến năm 2050, tỷ lệ 1/5.000</w:t>
      </w:r>
      <w:r w:rsidR="002C552F" w:rsidRPr="0063683A">
        <w:rPr>
          <w:rFonts w:ascii="Times New Roman" w:hAnsi="Times New Roman"/>
          <w:color w:val="auto"/>
          <w:szCs w:val="28"/>
          <w:lang w:val="nl-NL"/>
        </w:rPr>
        <w:t xml:space="preserve">, </w:t>
      </w:r>
      <w:r w:rsidR="00071B6E" w:rsidRPr="0063683A">
        <w:rPr>
          <w:rFonts w:ascii="Times New Roman" w:hAnsi="Times New Roman"/>
          <w:color w:val="auto"/>
          <w:szCs w:val="28"/>
          <w:lang w:val="nl-NL"/>
        </w:rPr>
        <w:t>với những nội dung sau:</w:t>
      </w:r>
    </w:p>
    <w:p w14:paraId="6EF5B08E" w14:textId="5EE9DEDC" w:rsidR="004B3D12" w:rsidRPr="0063683A" w:rsidRDefault="009D6B7B" w:rsidP="00134AFE">
      <w:pPr>
        <w:widowControl w:val="0"/>
        <w:spacing w:before="60" w:after="60" w:line="360" w:lineRule="exact"/>
        <w:ind w:firstLine="680"/>
        <w:jc w:val="both"/>
        <w:rPr>
          <w:rFonts w:ascii="Times New Roman" w:hAnsi="Times New Roman"/>
          <w:b/>
          <w:szCs w:val="28"/>
          <w:lang w:val="nl-NL"/>
        </w:rPr>
      </w:pPr>
      <w:r w:rsidRPr="0063683A">
        <w:rPr>
          <w:rFonts w:ascii="Times New Roman" w:hAnsi="Times New Roman"/>
          <w:b/>
          <w:bCs/>
          <w:szCs w:val="28"/>
          <w:lang w:val="it-IT"/>
        </w:rPr>
        <w:t>1. Tên đồ án:</w:t>
      </w:r>
      <w:r w:rsidR="00712014" w:rsidRPr="0063683A">
        <w:rPr>
          <w:rFonts w:ascii="Times New Roman" w:hAnsi="Times New Roman"/>
          <w:b/>
          <w:bCs/>
          <w:szCs w:val="28"/>
          <w:lang w:val="it-IT"/>
        </w:rPr>
        <w:t xml:space="preserve"> </w:t>
      </w:r>
      <w:r w:rsidR="005919D7" w:rsidRPr="0063683A">
        <w:rPr>
          <w:rFonts w:ascii="Times New Roman" w:hAnsi="Times New Roman"/>
          <w:color w:val="auto"/>
          <w:szCs w:val="28"/>
          <w:lang w:val="nl-NL"/>
        </w:rPr>
        <w:t xml:space="preserve">Quy hoạch chung đô thị </w:t>
      </w:r>
      <w:r w:rsidR="005A4951" w:rsidRPr="0063683A">
        <w:rPr>
          <w:rFonts w:ascii="Times New Roman" w:hAnsi="Times New Roman"/>
          <w:color w:val="auto"/>
          <w:szCs w:val="28"/>
          <w:lang w:val="nl-NL"/>
        </w:rPr>
        <w:t>Đà Bắc</w:t>
      </w:r>
      <w:r w:rsidR="005919D7" w:rsidRPr="0063683A">
        <w:rPr>
          <w:rFonts w:ascii="Times New Roman" w:hAnsi="Times New Roman"/>
          <w:color w:val="auto"/>
          <w:szCs w:val="28"/>
          <w:lang w:val="nl-NL"/>
        </w:rPr>
        <w:t>, tỉnh Phú Thọ đến năm 2050, tỷ lệ 1/5.000</w:t>
      </w:r>
      <w:r w:rsidR="002C552F" w:rsidRPr="0063683A">
        <w:rPr>
          <w:rFonts w:ascii="Times New Roman" w:hAnsi="Times New Roman"/>
          <w:color w:val="auto"/>
          <w:szCs w:val="28"/>
          <w:lang w:val="nl-NL"/>
        </w:rPr>
        <w:t>.</w:t>
      </w:r>
    </w:p>
    <w:p w14:paraId="62832FD8" w14:textId="157B4908" w:rsidR="004B3D12" w:rsidRPr="0063683A" w:rsidRDefault="009D6B7B" w:rsidP="00134AFE">
      <w:pPr>
        <w:widowControl w:val="0"/>
        <w:spacing w:before="60" w:after="60" w:line="360" w:lineRule="exact"/>
        <w:ind w:firstLine="680"/>
        <w:jc w:val="both"/>
        <w:rPr>
          <w:rFonts w:ascii="Times New Roman" w:hAnsi="Times New Roman"/>
          <w:bCs/>
          <w:szCs w:val="28"/>
        </w:rPr>
      </w:pPr>
      <w:r w:rsidRPr="0063683A">
        <w:rPr>
          <w:rFonts w:ascii="Times New Roman" w:hAnsi="Times New Roman"/>
          <w:b/>
          <w:bCs/>
          <w:szCs w:val="28"/>
          <w:lang w:val="it-IT"/>
        </w:rPr>
        <w:t>2. Đơn vị tổ chức lập</w:t>
      </w:r>
      <w:r w:rsidR="003D28F9" w:rsidRPr="0063683A">
        <w:rPr>
          <w:rFonts w:ascii="Times New Roman" w:hAnsi="Times New Roman"/>
          <w:b/>
          <w:bCs/>
          <w:szCs w:val="28"/>
          <w:lang w:val="it-IT"/>
        </w:rPr>
        <w:t xml:space="preserve"> quy hoạch</w:t>
      </w:r>
      <w:r w:rsidRPr="0063683A">
        <w:rPr>
          <w:rFonts w:ascii="Times New Roman" w:hAnsi="Times New Roman"/>
          <w:b/>
          <w:bCs/>
          <w:szCs w:val="28"/>
          <w:lang w:val="it-IT"/>
        </w:rPr>
        <w:t>:</w:t>
      </w:r>
      <w:r w:rsidRPr="0063683A">
        <w:rPr>
          <w:rFonts w:ascii="Times New Roman" w:hAnsi="Times New Roman"/>
          <w:szCs w:val="28"/>
          <w:lang w:val="it-IT"/>
        </w:rPr>
        <w:t xml:space="preserve"> </w:t>
      </w:r>
      <w:r w:rsidR="002C552F" w:rsidRPr="0063683A">
        <w:rPr>
          <w:rFonts w:ascii="Times New Roman" w:hAnsi="Times New Roman"/>
          <w:bCs/>
          <w:szCs w:val="28"/>
        </w:rPr>
        <w:t xml:space="preserve">UBND xã </w:t>
      </w:r>
      <w:r w:rsidR="005A4951" w:rsidRPr="0063683A">
        <w:rPr>
          <w:rFonts w:ascii="Times New Roman" w:hAnsi="Times New Roman"/>
          <w:bCs/>
          <w:szCs w:val="28"/>
        </w:rPr>
        <w:t>Đà Bắc</w:t>
      </w:r>
      <w:r w:rsidR="002C552F" w:rsidRPr="0063683A">
        <w:rPr>
          <w:rFonts w:ascii="Times New Roman" w:hAnsi="Times New Roman"/>
          <w:bCs/>
          <w:szCs w:val="28"/>
        </w:rPr>
        <w:t>.</w:t>
      </w:r>
    </w:p>
    <w:p w14:paraId="33BB3D9B" w14:textId="0424C3B8" w:rsidR="008E001F" w:rsidRPr="0063683A" w:rsidRDefault="008E001F" w:rsidP="00134AFE">
      <w:pPr>
        <w:widowControl w:val="0"/>
        <w:spacing w:before="60" w:after="60" w:line="360" w:lineRule="exact"/>
        <w:ind w:firstLine="680"/>
        <w:jc w:val="both"/>
        <w:rPr>
          <w:rFonts w:ascii="Times New Roman" w:hAnsi="Times New Roman"/>
          <w:color w:val="auto"/>
          <w:szCs w:val="28"/>
          <w:lang w:val="nl-NL"/>
        </w:rPr>
      </w:pPr>
      <w:r w:rsidRPr="0063683A">
        <w:rPr>
          <w:rFonts w:ascii="Times New Roman" w:hAnsi="Times New Roman"/>
          <w:b/>
          <w:szCs w:val="28"/>
        </w:rPr>
        <w:t>3.</w:t>
      </w:r>
      <w:r w:rsidRPr="0063683A">
        <w:rPr>
          <w:rFonts w:ascii="Times New Roman" w:hAnsi="Times New Roman"/>
          <w:bCs/>
          <w:szCs w:val="28"/>
        </w:rPr>
        <w:t xml:space="preserve"> </w:t>
      </w:r>
      <w:r w:rsidRPr="0063683A">
        <w:rPr>
          <w:rFonts w:ascii="Times New Roman" w:hAnsi="Times New Roman"/>
          <w:b/>
          <w:szCs w:val="28"/>
        </w:rPr>
        <w:t xml:space="preserve">Đơn vị tư vấn lập nhiệm vụ quy hoạch: </w:t>
      </w:r>
      <w:r w:rsidR="00471011" w:rsidRPr="0063683A">
        <w:rPr>
          <w:rFonts w:ascii="Times New Roman" w:hAnsi="Times New Roman"/>
          <w:bCs/>
          <w:szCs w:val="28"/>
        </w:rPr>
        <w:t>Công ty C</w:t>
      </w:r>
      <w:r w:rsidR="00A358C6" w:rsidRPr="0063683A">
        <w:rPr>
          <w:rFonts w:ascii="Times New Roman" w:hAnsi="Times New Roman"/>
          <w:bCs/>
          <w:szCs w:val="28"/>
        </w:rPr>
        <w:t>ổ phần quy hoạch, kiến trúc Hòa Bình</w:t>
      </w:r>
      <w:r w:rsidR="00CA0020" w:rsidRPr="0063683A">
        <w:rPr>
          <w:rFonts w:ascii="Times New Roman" w:hAnsi="Times New Roman"/>
          <w:bCs/>
          <w:szCs w:val="28"/>
        </w:rPr>
        <w:t>.</w:t>
      </w:r>
    </w:p>
    <w:p w14:paraId="14B09D68" w14:textId="77777777" w:rsidR="00471011" w:rsidRPr="0063683A" w:rsidRDefault="00471011" w:rsidP="00134AFE">
      <w:pPr>
        <w:widowControl w:val="0"/>
        <w:spacing w:before="60" w:after="60" w:line="360" w:lineRule="exact"/>
        <w:ind w:firstLine="680"/>
        <w:jc w:val="both"/>
        <w:rPr>
          <w:rFonts w:ascii="Times New Roman" w:hAnsi="Times New Roman"/>
          <w:b/>
          <w:szCs w:val="28"/>
          <w:lang w:val="it-IT"/>
        </w:rPr>
      </w:pPr>
      <w:r w:rsidRPr="0063683A">
        <w:rPr>
          <w:rFonts w:ascii="Times New Roman" w:hAnsi="Times New Roman"/>
          <w:b/>
          <w:szCs w:val="28"/>
          <w:lang w:val="it-IT"/>
        </w:rPr>
        <w:t xml:space="preserve">4. </w:t>
      </w:r>
      <w:r w:rsidRPr="0063683A">
        <w:rPr>
          <w:rFonts w:ascii="Times New Roman" w:hAnsi="Times New Roman"/>
          <w:b/>
          <w:szCs w:val="28"/>
        </w:rPr>
        <w:t>Phạm vi ranh giới, quy mô và thời hạn lập quy hoạch</w:t>
      </w:r>
      <w:r w:rsidRPr="0063683A">
        <w:rPr>
          <w:rFonts w:ascii="Times New Roman" w:hAnsi="Times New Roman"/>
          <w:b/>
          <w:szCs w:val="28"/>
          <w:lang w:val="it-IT"/>
        </w:rPr>
        <w:t xml:space="preserve"> </w:t>
      </w:r>
    </w:p>
    <w:p w14:paraId="5693485E" w14:textId="77777777" w:rsidR="00471011" w:rsidRPr="0063683A" w:rsidRDefault="00471011" w:rsidP="00134AFE">
      <w:pPr>
        <w:widowControl w:val="0"/>
        <w:spacing w:before="60" w:after="60" w:line="360" w:lineRule="exact"/>
        <w:ind w:firstLine="680"/>
        <w:jc w:val="both"/>
        <w:rPr>
          <w:rFonts w:ascii="Times New Roman" w:hAnsi="Times New Roman"/>
          <w:i/>
          <w:szCs w:val="28"/>
        </w:rPr>
      </w:pPr>
      <w:r w:rsidRPr="0063683A">
        <w:rPr>
          <w:rFonts w:ascii="Times New Roman" w:hAnsi="Times New Roman"/>
          <w:i/>
          <w:szCs w:val="28"/>
        </w:rPr>
        <w:t xml:space="preserve">a) Phạm vi ranh giới lập quy hoạch: </w:t>
      </w:r>
    </w:p>
    <w:p w14:paraId="1F9328A7" w14:textId="6C1C8F90" w:rsidR="00471011" w:rsidRPr="0063683A" w:rsidRDefault="00471011" w:rsidP="00134AFE">
      <w:pPr>
        <w:widowControl w:val="0"/>
        <w:spacing w:before="60" w:after="60" w:line="360" w:lineRule="exact"/>
        <w:ind w:firstLine="680"/>
        <w:jc w:val="both"/>
        <w:rPr>
          <w:rFonts w:ascii="Times New Roman" w:hAnsi="Times New Roman"/>
          <w:szCs w:val="28"/>
          <w:lang w:val="it-IT"/>
        </w:rPr>
      </w:pPr>
      <w:r w:rsidRPr="0063683A">
        <w:rPr>
          <w:rFonts w:ascii="Times New Roman" w:hAnsi="Times New Roman"/>
          <w:szCs w:val="28"/>
        </w:rPr>
        <w:t xml:space="preserve">- </w:t>
      </w:r>
      <w:r w:rsidRPr="0063683A">
        <w:rPr>
          <w:rFonts w:ascii="Times New Roman" w:hAnsi="Times New Roman"/>
          <w:szCs w:val="28"/>
          <w:lang w:val="it-IT"/>
        </w:rPr>
        <w:t>Phía Bắc:</w:t>
      </w:r>
      <w:r w:rsidRPr="0063683A">
        <w:rPr>
          <w:rFonts w:ascii="Times New Roman" w:hAnsi="Times New Roman"/>
          <w:szCs w:val="28"/>
        </w:rPr>
        <w:t xml:space="preserve"> </w:t>
      </w:r>
      <w:r w:rsidRPr="0063683A">
        <w:rPr>
          <w:rFonts w:ascii="Times New Roman" w:hAnsi="Times New Roman"/>
          <w:szCs w:val="28"/>
          <w:lang w:val="it-IT"/>
        </w:rPr>
        <w:t>Giáp xã Yên Sơn</w:t>
      </w:r>
      <w:r w:rsidRPr="0063683A">
        <w:rPr>
          <w:rFonts w:ascii="Times New Roman" w:eastAsia="MS Mincho" w:hAnsi="Times New Roman"/>
          <w:szCs w:val="28"/>
          <w:lang w:val="sv-SE"/>
        </w:rPr>
        <w:t>;</w:t>
      </w:r>
    </w:p>
    <w:p w14:paraId="6B8B41D7" w14:textId="58BAD319" w:rsidR="00471011" w:rsidRPr="0063683A" w:rsidRDefault="00471011" w:rsidP="00134AFE">
      <w:pPr>
        <w:widowControl w:val="0"/>
        <w:spacing w:before="60" w:after="60" w:line="360" w:lineRule="exact"/>
        <w:ind w:firstLine="680"/>
        <w:jc w:val="both"/>
        <w:rPr>
          <w:rFonts w:ascii="Times New Roman" w:hAnsi="Times New Roman"/>
          <w:szCs w:val="28"/>
          <w:lang w:val="pt-BR"/>
        </w:rPr>
      </w:pPr>
      <w:r w:rsidRPr="0063683A">
        <w:rPr>
          <w:rFonts w:ascii="Times New Roman" w:hAnsi="Times New Roman"/>
          <w:szCs w:val="28"/>
        </w:rPr>
        <w:t xml:space="preserve">- </w:t>
      </w:r>
      <w:r w:rsidRPr="0063683A">
        <w:rPr>
          <w:rFonts w:ascii="Times New Roman" w:hAnsi="Times New Roman"/>
          <w:szCs w:val="28"/>
          <w:lang w:val="it-IT"/>
        </w:rPr>
        <w:t>Phía Đông</w:t>
      </w:r>
      <w:r w:rsidRPr="0063683A">
        <w:rPr>
          <w:rFonts w:ascii="Times New Roman" w:hAnsi="Times New Roman"/>
          <w:szCs w:val="28"/>
          <w:lang w:val="it-IT"/>
        </w:rPr>
        <w:tab/>
        <w:t>:</w:t>
      </w:r>
      <w:r w:rsidRPr="0063683A">
        <w:rPr>
          <w:rFonts w:ascii="Times New Roman" w:hAnsi="Times New Roman"/>
          <w:szCs w:val="28"/>
        </w:rPr>
        <w:t xml:space="preserve"> Giáp phường Tân Hòa;</w:t>
      </w:r>
    </w:p>
    <w:p w14:paraId="5869D7A1" w14:textId="27DBA856" w:rsidR="00471011" w:rsidRPr="0063683A" w:rsidRDefault="00471011" w:rsidP="00134AFE">
      <w:pPr>
        <w:widowControl w:val="0"/>
        <w:spacing w:before="60" w:after="60" w:line="360" w:lineRule="exact"/>
        <w:ind w:firstLine="680"/>
        <w:jc w:val="both"/>
        <w:rPr>
          <w:rFonts w:ascii="Times New Roman" w:hAnsi="Times New Roman"/>
          <w:szCs w:val="28"/>
          <w:lang w:val="pt-BR"/>
        </w:rPr>
      </w:pPr>
      <w:r w:rsidRPr="0063683A">
        <w:rPr>
          <w:rFonts w:ascii="Times New Roman" w:hAnsi="Times New Roman"/>
          <w:szCs w:val="28"/>
        </w:rPr>
        <w:t xml:space="preserve">- </w:t>
      </w:r>
      <w:r w:rsidRPr="0063683A">
        <w:rPr>
          <w:rFonts w:ascii="Times New Roman" w:hAnsi="Times New Roman"/>
          <w:szCs w:val="28"/>
          <w:lang w:val="it-IT"/>
        </w:rPr>
        <w:t xml:space="preserve">Phía Tây: </w:t>
      </w:r>
      <w:r w:rsidRPr="0063683A">
        <w:rPr>
          <w:rFonts w:ascii="Times New Roman" w:hAnsi="Times New Roman"/>
          <w:szCs w:val="28"/>
        </w:rPr>
        <w:t>Giáp xã Cao Sơn;</w:t>
      </w:r>
    </w:p>
    <w:p w14:paraId="6F822582" w14:textId="09F3C607" w:rsidR="00471011" w:rsidRPr="0063683A" w:rsidRDefault="00471011"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szCs w:val="28"/>
        </w:rPr>
        <w:t xml:space="preserve">- </w:t>
      </w:r>
      <w:r w:rsidRPr="0063683A">
        <w:rPr>
          <w:rFonts w:ascii="Times New Roman" w:hAnsi="Times New Roman"/>
          <w:szCs w:val="28"/>
          <w:lang w:val="it-IT"/>
        </w:rPr>
        <w:t>Phía Nam:</w:t>
      </w:r>
      <w:r w:rsidRPr="0063683A">
        <w:rPr>
          <w:rFonts w:ascii="Times New Roman" w:hAnsi="Times New Roman"/>
          <w:szCs w:val="28"/>
        </w:rPr>
        <w:t xml:space="preserve"> Giáp xã Tiền Phong và phường Thống Nhất.</w:t>
      </w:r>
    </w:p>
    <w:p w14:paraId="788F7E58" w14:textId="5B96ED85" w:rsidR="00471011" w:rsidRPr="0063683A" w:rsidRDefault="00471011"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i/>
          <w:iCs/>
          <w:szCs w:val="28"/>
          <w:lang w:val="it-IT"/>
        </w:rPr>
        <w:t>b) Quy mô lập quy hoạch:</w:t>
      </w:r>
      <w:r w:rsidRPr="0063683A">
        <w:rPr>
          <w:rFonts w:ascii="Times New Roman" w:hAnsi="Times New Roman"/>
          <w:szCs w:val="28"/>
          <w:lang w:val="it-IT"/>
        </w:rPr>
        <w:t xml:space="preserve"> </w:t>
      </w:r>
      <w:r w:rsidRPr="0063683A">
        <w:rPr>
          <w:rFonts w:ascii="Times New Roman" w:hAnsi="Times New Roman"/>
          <w:szCs w:val="28"/>
        </w:rPr>
        <w:t xml:space="preserve">Khu vực nghiên cứu lập quy hoạch thuộc địa giới hành chính toàn xã </w:t>
      </w:r>
      <w:r w:rsidR="00C45163" w:rsidRPr="0063683A">
        <w:rPr>
          <w:rFonts w:ascii="Times New Roman" w:hAnsi="Times New Roman"/>
          <w:szCs w:val="28"/>
        </w:rPr>
        <w:t>Đà Bắc</w:t>
      </w:r>
      <w:r w:rsidRPr="0063683A">
        <w:rPr>
          <w:rFonts w:ascii="Times New Roman" w:hAnsi="Times New Roman"/>
          <w:szCs w:val="28"/>
        </w:rPr>
        <w:t xml:space="preserve">, tỉnh Phú Thọ. Diện tích khoảng </w:t>
      </w:r>
      <w:r w:rsidR="00C45163" w:rsidRPr="0063683A">
        <w:rPr>
          <w:rFonts w:ascii="Times New Roman" w:hAnsi="Times New Roman"/>
          <w:color w:val="000000" w:themeColor="text1"/>
          <w:szCs w:val="28"/>
        </w:rPr>
        <w:t>13.680</w:t>
      </w:r>
      <w:r w:rsidR="00C45163" w:rsidRPr="0063683A">
        <w:rPr>
          <w:rFonts w:ascii="Times New Roman" w:hAnsi="Times New Roman"/>
          <w:b/>
          <w:bCs/>
          <w:color w:val="000000" w:themeColor="text1"/>
          <w:szCs w:val="28"/>
          <w:lang w:val="nl-NL"/>
        </w:rPr>
        <w:t xml:space="preserve"> </w:t>
      </w:r>
      <w:r w:rsidR="00C45163" w:rsidRPr="0063683A">
        <w:rPr>
          <w:rFonts w:ascii="Times New Roman" w:hAnsi="Times New Roman"/>
          <w:szCs w:val="28"/>
        </w:rPr>
        <w:t>ha.</w:t>
      </w:r>
    </w:p>
    <w:p w14:paraId="33EEEC82" w14:textId="6FD7177E" w:rsidR="00471011" w:rsidRPr="0063683A" w:rsidRDefault="00471011"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i/>
          <w:iCs/>
          <w:szCs w:val="28"/>
        </w:rPr>
        <w:t xml:space="preserve">c) Thời hạn quy hoạch chung đô thị </w:t>
      </w:r>
      <w:r w:rsidR="00C45163" w:rsidRPr="0063683A">
        <w:rPr>
          <w:rFonts w:ascii="Times New Roman" w:hAnsi="Times New Roman"/>
          <w:i/>
          <w:iCs/>
          <w:szCs w:val="28"/>
        </w:rPr>
        <w:t>Đà Bắc</w:t>
      </w:r>
      <w:r w:rsidRPr="0063683A">
        <w:rPr>
          <w:rFonts w:ascii="Times New Roman" w:hAnsi="Times New Roman"/>
          <w:i/>
          <w:iCs/>
          <w:szCs w:val="28"/>
        </w:rPr>
        <w:t>, tỉnh Phú Thọ:</w:t>
      </w:r>
      <w:r w:rsidRPr="0063683A">
        <w:rPr>
          <w:rFonts w:ascii="Times New Roman" w:hAnsi="Times New Roman"/>
          <w:szCs w:val="28"/>
          <w:lang w:val="it-IT"/>
        </w:rPr>
        <w:t xml:space="preserve"> </w:t>
      </w:r>
      <w:r w:rsidRPr="0063683A">
        <w:rPr>
          <w:rFonts w:ascii="Times New Roman" w:hAnsi="Times New Roman"/>
          <w:szCs w:val="28"/>
        </w:rPr>
        <w:t>Đến năm 2050.</w:t>
      </w:r>
    </w:p>
    <w:p w14:paraId="49494B68" w14:textId="35DB491A" w:rsidR="002C552F" w:rsidRPr="0063683A" w:rsidRDefault="008E5F42" w:rsidP="00134AFE">
      <w:pPr>
        <w:widowControl w:val="0"/>
        <w:spacing w:before="60" w:after="60" w:line="360" w:lineRule="exact"/>
        <w:ind w:firstLine="680"/>
        <w:jc w:val="both"/>
        <w:rPr>
          <w:rFonts w:ascii="Times New Roman" w:hAnsi="Times New Roman"/>
          <w:b/>
          <w:bCs/>
          <w:szCs w:val="28"/>
          <w:lang w:val="it-IT"/>
        </w:rPr>
      </w:pPr>
      <w:r w:rsidRPr="0063683A">
        <w:rPr>
          <w:rFonts w:ascii="Times New Roman" w:hAnsi="Times New Roman"/>
          <w:b/>
          <w:bCs/>
          <w:szCs w:val="28"/>
          <w:lang w:val="it-IT"/>
        </w:rPr>
        <w:t>5</w:t>
      </w:r>
      <w:r w:rsidR="002C552F" w:rsidRPr="0063683A">
        <w:rPr>
          <w:rFonts w:ascii="Times New Roman" w:hAnsi="Times New Roman"/>
          <w:b/>
          <w:bCs/>
          <w:szCs w:val="28"/>
          <w:lang w:val="it-IT"/>
        </w:rPr>
        <w:t>. Quan điểm, mục tiêu quy hoạch</w:t>
      </w:r>
    </w:p>
    <w:p w14:paraId="45047398" w14:textId="6175C46C" w:rsidR="00341B4A" w:rsidRPr="0063683A" w:rsidRDefault="008E5F42"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i/>
          <w:iCs/>
          <w:szCs w:val="28"/>
        </w:rPr>
        <w:t>a) Quan điểm:</w:t>
      </w:r>
      <w:r w:rsidR="00E559BC" w:rsidRPr="0063683A">
        <w:rPr>
          <w:rFonts w:ascii="Times New Roman" w:hAnsi="Times New Roman"/>
          <w:i/>
          <w:iCs/>
          <w:szCs w:val="28"/>
        </w:rPr>
        <w:t xml:space="preserve"> </w:t>
      </w:r>
      <w:r w:rsidR="00341B4A" w:rsidRPr="0063683A">
        <w:rPr>
          <w:rFonts w:ascii="Times New Roman" w:hAnsi="Times New Roman"/>
          <w:szCs w:val="28"/>
        </w:rPr>
        <w:t>Việc lập Quy hoạch chung đô thị Đà Bắc đến năm 2045 nhằm thúc đẩy phát triển kinh tế - xã hội theo hướng nhanh, bền vững, gắn với bảo vệ môi trường; phát triển đô thị hiện đại, đồng bộ với xây dựng nông thôn mới, đồng thời bảo tồn và phát huy giá trị văn hóa, khai thác hiệu quả tiềm năng địa phương. Tổ chức không gian quy hoạch hợp lý trên cơ sở hiện trạng và định hướng sử dụng đất; bố trí các khu chức năng đồng bộ, gắn với hệ thống hạ tầng và các trục, hành lang phát triển.</w:t>
      </w:r>
    </w:p>
    <w:p w14:paraId="4F2D1AD1" w14:textId="7E294FAF" w:rsidR="004F2167" w:rsidRPr="0063683A" w:rsidRDefault="00AE49BE" w:rsidP="00134AFE">
      <w:pPr>
        <w:widowControl w:val="0"/>
        <w:spacing w:before="60" w:after="60" w:line="360" w:lineRule="exact"/>
        <w:ind w:firstLine="680"/>
        <w:jc w:val="both"/>
        <w:rPr>
          <w:rFonts w:ascii="Times New Roman" w:hAnsi="Times New Roman"/>
          <w:szCs w:val="28"/>
          <w:lang w:val="es-ES"/>
        </w:rPr>
      </w:pPr>
      <w:r w:rsidRPr="0063683A">
        <w:rPr>
          <w:rFonts w:ascii="Times New Roman" w:hAnsi="Times New Roman"/>
          <w:i/>
          <w:iCs/>
          <w:szCs w:val="28"/>
          <w:lang w:val="es-ES"/>
        </w:rPr>
        <w:t>b) Mục tiêu quy hoạch:</w:t>
      </w:r>
      <w:r w:rsidR="00E559BC" w:rsidRPr="0063683A">
        <w:rPr>
          <w:rFonts w:ascii="Times New Roman" w:hAnsi="Times New Roman"/>
          <w:i/>
          <w:iCs/>
          <w:szCs w:val="28"/>
          <w:lang w:val="es-ES"/>
        </w:rPr>
        <w:t xml:space="preserve"> </w:t>
      </w:r>
      <w:r w:rsidR="004F2167" w:rsidRPr="0063683A">
        <w:rPr>
          <w:rFonts w:ascii="Times New Roman" w:hAnsi="Times New Roman"/>
          <w:szCs w:val="28"/>
        </w:rPr>
        <w:t>Cụ thể hóa các chủ trương của Trung ương và tỉnh Phú Thọ về phát triển đô thị, điều chỉnh Quy hoạch tỉnh thời kỳ 2021</w:t>
      </w:r>
      <w:r w:rsidR="00C45163" w:rsidRPr="0063683A">
        <w:rPr>
          <w:rFonts w:ascii="Times New Roman" w:hAnsi="Times New Roman"/>
          <w:szCs w:val="28"/>
        </w:rPr>
        <w:t>-</w:t>
      </w:r>
      <w:r w:rsidR="004F2167" w:rsidRPr="0063683A">
        <w:rPr>
          <w:rFonts w:ascii="Times New Roman" w:hAnsi="Times New Roman"/>
          <w:szCs w:val="28"/>
        </w:rPr>
        <w:t xml:space="preserve">2030, tầm nhìn đến năm 2050 và các chương trình phát triển đô thị, nhà ở. Xây dựng xã Đà Bắc trở thành đô thị hạt nhân, trung tâm phát triển kinh tế - xã hội của khu vực, phù hợp với định hướng phát triển hệ thống đô thị toàn tỉnh. Khai thác, sử dụng hiệu quả đất đai, hạ tầng và tài nguyên; tổ chức không gian đô thị hợp lý, đáp ứng yêu cầu phát triển dân cư, hạ tầng kỹ thuật, hạ tầng xã hội và bảo vệ môi trường, bảo đảm phát triển bền vững. Xác định các dự án trọng điểm tạo động lực phát triển, làm cơ sở lập quy hoạch chi tiết và triển khai đầu tư xây dựng theo quy </w:t>
      </w:r>
      <w:r w:rsidR="004F2167" w:rsidRPr="0063683A">
        <w:rPr>
          <w:rFonts w:ascii="Times New Roman" w:hAnsi="Times New Roman"/>
          <w:szCs w:val="28"/>
        </w:rPr>
        <w:lastRenderedPageBreak/>
        <w:t>hoạch.</w:t>
      </w:r>
    </w:p>
    <w:p w14:paraId="03B9F9D5" w14:textId="54CD84AC" w:rsidR="002C552F" w:rsidRPr="0063683A" w:rsidRDefault="00A6177F"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b/>
          <w:bCs/>
          <w:szCs w:val="28"/>
          <w:lang w:val="it-IT"/>
        </w:rPr>
        <w:t>6</w:t>
      </w:r>
      <w:r w:rsidR="002C552F" w:rsidRPr="0063683A">
        <w:rPr>
          <w:rFonts w:ascii="Times New Roman" w:hAnsi="Times New Roman"/>
          <w:b/>
          <w:bCs/>
          <w:szCs w:val="28"/>
          <w:lang w:val="it-IT"/>
        </w:rPr>
        <w:t>. Tính chất, vai trò, chức năng khu vực lập quy hoạch</w:t>
      </w:r>
    </w:p>
    <w:p w14:paraId="3E2D97CB" w14:textId="392BE099" w:rsidR="004F2167" w:rsidRPr="0063683A" w:rsidRDefault="00A6177F" w:rsidP="00134AFE">
      <w:pPr>
        <w:widowControl w:val="0"/>
        <w:spacing w:before="60" w:after="60" w:line="360" w:lineRule="exact"/>
        <w:ind w:firstLine="680"/>
        <w:jc w:val="both"/>
        <w:rPr>
          <w:rFonts w:ascii="Times New Roman" w:hAnsi="Times New Roman"/>
          <w:szCs w:val="28"/>
          <w:lang w:val="it-IT"/>
        </w:rPr>
      </w:pPr>
      <w:r w:rsidRPr="0063683A">
        <w:rPr>
          <w:rFonts w:ascii="Times New Roman" w:hAnsi="Times New Roman"/>
          <w:i/>
          <w:iCs/>
          <w:szCs w:val="28"/>
          <w:lang w:val="it-IT"/>
        </w:rPr>
        <w:t>a)</w:t>
      </w:r>
      <w:r w:rsidR="002C552F" w:rsidRPr="0063683A">
        <w:rPr>
          <w:rFonts w:ascii="Times New Roman" w:hAnsi="Times New Roman"/>
          <w:i/>
          <w:iCs/>
          <w:szCs w:val="28"/>
          <w:lang w:val="it-IT"/>
        </w:rPr>
        <w:t xml:space="preserve"> Tính chất:</w:t>
      </w:r>
      <w:r w:rsidR="002C552F" w:rsidRPr="0063683A">
        <w:rPr>
          <w:rFonts w:ascii="Times New Roman" w:hAnsi="Times New Roman"/>
          <w:szCs w:val="28"/>
          <w:lang w:val="it-IT"/>
        </w:rPr>
        <w:t xml:space="preserve"> </w:t>
      </w:r>
      <w:r w:rsidR="004F2167" w:rsidRPr="0063683A">
        <w:rPr>
          <w:rFonts w:ascii="Times New Roman" w:hAnsi="Times New Roman"/>
          <w:szCs w:val="28"/>
        </w:rPr>
        <w:t xml:space="preserve">Là trung tâm hành chính, chính trị, kinh tế, văn hóa, giáo dục của khu vực; giữ vai trò đô thị hạt nhân, động lực thúc đẩy phát triển kinh tế - xã hội vùng Đà Bắc. Đồng thời là khu vực có vị trí quan trọng về giao thương trên hành lang Hòa Bình </w:t>
      </w:r>
      <w:r w:rsidR="00943544" w:rsidRPr="0063683A">
        <w:rPr>
          <w:rFonts w:ascii="Times New Roman" w:hAnsi="Times New Roman"/>
          <w:szCs w:val="28"/>
        </w:rPr>
        <w:t>-</w:t>
      </w:r>
      <w:r w:rsidR="004F2167" w:rsidRPr="0063683A">
        <w:rPr>
          <w:rFonts w:ascii="Times New Roman" w:hAnsi="Times New Roman"/>
          <w:szCs w:val="28"/>
        </w:rPr>
        <w:t xml:space="preserve"> Mộc Châu và có ý nghĩa về an ninh, quốc phòng.</w:t>
      </w:r>
    </w:p>
    <w:p w14:paraId="0706039D" w14:textId="124CC2BD" w:rsidR="004F2167" w:rsidRPr="0063683A" w:rsidRDefault="00A6177F" w:rsidP="00134AFE">
      <w:pPr>
        <w:widowControl w:val="0"/>
        <w:spacing w:before="60" w:after="60" w:line="360" w:lineRule="exact"/>
        <w:ind w:firstLine="680"/>
        <w:jc w:val="both"/>
        <w:rPr>
          <w:rFonts w:ascii="Times New Roman" w:hAnsi="Times New Roman"/>
          <w:szCs w:val="28"/>
        </w:rPr>
      </w:pPr>
      <w:r w:rsidRPr="0063683A">
        <w:rPr>
          <w:rFonts w:ascii="Times New Roman" w:eastAsia="Calibri" w:hAnsi="Times New Roman"/>
          <w:i/>
          <w:iCs/>
          <w:noProof/>
          <w:szCs w:val="28"/>
        </w:rPr>
        <w:t xml:space="preserve">b) </w:t>
      </w:r>
      <w:r w:rsidR="002C552F" w:rsidRPr="0063683A">
        <w:rPr>
          <w:rFonts w:ascii="Times New Roman" w:eastAsia="Calibri" w:hAnsi="Times New Roman"/>
          <w:i/>
          <w:iCs/>
          <w:noProof/>
          <w:szCs w:val="28"/>
        </w:rPr>
        <w:t>Vai trò:</w:t>
      </w:r>
      <w:r w:rsidR="002C552F" w:rsidRPr="0063683A">
        <w:rPr>
          <w:rFonts w:ascii="Times New Roman" w:hAnsi="Times New Roman"/>
          <w:szCs w:val="28"/>
        </w:rPr>
        <w:t xml:space="preserve"> </w:t>
      </w:r>
      <w:r w:rsidR="004F2167" w:rsidRPr="0063683A">
        <w:rPr>
          <w:rFonts w:ascii="Times New Roman" w:hAnsi="Times New Roman"/>
          <w:szCs w:val="28"/>
        </w:rPr>
        <w:t xml:space="preserve">Theo định hướng Quy hoạch tỉnh, quy hoạch vùng huyện và Chương trình phát triển đô thị tỉnh Phú Thọ: Xã Đà Bắc là trung tâm hành chính, văn hóa, giáo dục đào tạo, khoa học kỹ thuật, có vị trí chính trị quan trọng của khu vực Đà Bắc; là khu vực có vai trò quan trọng về giao thương trên hành lang </w:t>
      </w:r>
      <w:r w:rsidR="00943544" w:rsidRPr="0063683A">
        <w:rPr>
          <w:rFonts w:ascii="Times New Roman" w:hAnsi="Times New Roman"/>
          <w:szCs w:val="28"/>
        </w:rPr>
        <w:t>c</w:t>
      </w:r>
      <w:r w:rsidR="004F2167" w:rsidRPr="0063683A">
        <w:rPr>
          <w:rFonts w:ascii="Times New Roman" w:hAnsi="Times New Roman"/>
          <w:szCs w:val="28"/>
        </w:rPr>
        <w:t>ao tốc Hòa Bình - Mộc Châu, trên cơ sở phát huy, gìn giữ các giá trị văn hóa và bảo tồn cảnh quan thiên nhiên.</w:t>
      </w:r>
    </w:p>
    <w:p w14:paraId="5E45168A" w14:textId="4BFBDA89" w:rsidR="004F2167" w:rsidRPr="0063683A" w:rsidRDefault="00A6177F" w:rsidP="00134AFE">
      <w:pPr>
        <w:widowControl w:val="0"/>
        <w:spacing w:before="60" w:after="60" w:line="360" w:lineRule="exact"/>
        <w:ind w:firstLine="680"/>
        <w:jc w:val="both"/>
        <w:rPr>
          <w:rFonts w:ascii="Times New Roman" w:hAnsi="Times New Roman"/>
          <w:szCs w:val="28"/>
        </w:rPr>
      </w:pPr>
      <w:r w:rsidRPr="0063683A">
        <w:rPr>
          <w:rFonts w:ascii="Times New Roman" w:eastAsia="Calibri" w:hAnsi="Times New Roman"/>
          <w:i/>
          <w:iCs/>
          <w:noProof/>
          <w:szCs w:val="28"/>
        </w:rPr>
        <w:t>c)</w:t>
      </w:r>
      <w:r w:rsidR="002C552F" w:rsidRPr="0063683A">
        <w:rPr>
          <w:rFonts w:ascii="Times New Roman" w:eastAsia="Calibri" w:hAnsi="Times New Roman"/>
          <w:i/>
          <w:iCs/>
          <w:noProof/>
          <w:szCs w:val="28"/>
        </w:rPr>
        <w:t xml:space="preserve"> Chức năng</w:t>
      </w:r>
      <w:r w:rsidRPr="0063683A">
        <w:rPr>
          <w:rFonts w:ascii="Times New Roman" w:eastAsia="Calibri" w:hAnsi="Times New Roman"/>
          <w:i/>
          <w:iCs/>
          <w:noProof/>
          <w:szCs w:val="28"/>
        </w:rPr>
        <w:t>:</w:t>
      </w:r>
      <w:r w:rsidR="00C512C6" w:rsidRPr="0063683A">
        <w:rPr>
          <w:rFonts w:ascii="Times New Roman" w:eastAsia="Calibri" w:hAnsi="Times New Roman"/>
          <w:i/>
          <w:iCs/>
          <w:noProof/>
          <w:szCs w:val="28"/>
        </w:rPr>
        <w:t xml:space="preserve"> </w:t>
      </w:r>
      <w:r w:rsidR="00F1384C" w:rsidRPr="0063683A">
        <w:rPr>
          <w:rFonts w:ascii="Times New Roman" w:hAnsi="Times New Roman"/>
          <w:szCs w:val="28"/>
        </w:rPr>
        <w:t xml:space="preserve">Khu vực đô thị </w:t>
      </w:r>
      <w:r w:rsidR="00943544" w:rsidRPr="0063683A">
        <w:rPr>
          <w:rFonts w:ascii="Times New Roman" w:hAnsi="Times New Roman"/>
          <w:szCs w:val="28"/>
        </w:rPr>
        <w:t>Đà Bắc</w:t>
      </w:r>
      <w:r w:rsidR="00F1384C" w:rsidRPr="0063683A">
        <w:rPr>
          <w:rFonts w:ascii="Times New Roman" w:hAnsi="Times New Roman"/>
          <w:szCs w:val="28"/>
        </w:rPr>
        <w:t xml:space="preserve"> </w:t>
      </w:r>
      <w:r w:rsidR="00C512C6" w:rsidRPr="0063683A">
        <w:rPr>
          <w:rFonts w:ascii="Times New Roman" w:hAnsi="Times New Roman"/>
          <w:szCs w:val="28"/>
        </w:rPr>
        <w:t>có</w:t>
      </w:r>
      <w:r w:rsidR="00F1384C" w:rsidRPr="0063683A">
        <w:rPr>
          <w:rFonts w:ascii="Times New Roman" w:hAnsi="Times New Roman"/>
          <w:szCs w:val="28"/>
        </w:rPr>
        <w:t xml:space="preserve"> chức năng </w:t>
      </w:r>
      <w:r w:rsidR="004F2167" w:rsidRPr="0063683A">
        <w:rPr>
          <w:rFonts w:ascii="Times New Roman" w:hAnsi="Times New Roman"/>
          <w:szCs w:val="28"/>
        </w:rPr>
        <w:t xml:space="preserve">là trung tâm hành chính, chính trị, kinh tế, văn hóa, giáo dục của khu vực Đà Bắc; Đô thị hạt nhân, đóng vai trò động lực thúc đẩy phát triển kinh tế - xã hội của toàn khu vực; Đầu mối giao thương quan trọng trên hành lang Hòa Bình </w:t>
      </w:r>
      <w:r w:rsidR="00943544" w:rsidRPr="0063683A">
        <w:rPr>
          <w:rFonts w:ascii="Times New Roman" w:hAnsi="Times New Roman"/>
          <w:szCs w:val="28"/>
        </w:rPr>
        <w:t>-</w:t>
      </w:r>
      <w:r w:rsidR="004F2167" w:rsidRPr="0063683A">
        <w:rPr>
          <w:rFonts w:ascii="Times New Roman" w:hAnsi="Times New Roman"/>
          <w:szCs w:val="28"/>
        </w:rPr>
        <w:t xml:space="preserve"> Mộc Châu và là khu vực có ý nghĩa về an ninh, quốc phòng.</w:t>
      </w:r>
    </w:p>
    <w:p w14:paraId="2BA20A25" w14:textId="65D5AD09" w:rsidR="002C552F" w:rsidRPr="0063683A" w:rsidRDefault="00D00674" w:rsidP="00134AFE">
      <w:pPr>
        <w:widowControl w:val="0"/>
        <w:spacing w:before="60" w:after="60" w:line="360" w:lineRule="exact"/>
        <w:ind w:firstLine="680"/>
        <w:jc w:val="both"/>
        <w:rPr>
          <w:rFonts w:ascii="Times New Roman" w:hAnsi="Times New Roman"/>
          <w:b/>
          <w:szCs w:val="28"/>
          <w:lang w:val="it-IT"/>
        </w:rPr>
      </w:pPr>
      <w:r w:rsidRPr="0063683A">
        <w:rPr>
          <w:rFonts w:ascii="Times New Roman" w:hAnsi="Times New Roman"/>
          <w:b/>
          <w:szCs w:val="28"/>
          <w:lang w:val="it-IT"/>
        </w:rPr>
        <w:t>7</w:t>
      </w:r>
      <w:r w:rsidR="002C552F" w:rsidRPr="0063683A">
        <w:rPr>
          <w:rFonts w:ascii="Times New Roman" w:hAnsi="Times New Roman"/>
          <w:b/>
          <w:szCs w:val="28"/>
          <w:lang w:val="it-IT"/>
        </w:rPr>
        <w:t xml:space="preserve">. </w:t>
      </w:r>
      <w:r w:rsidRPr="0063683A">
        <w:rPr>
          <w:rFonts w:ascii="Times New Roman" w:hAnsi="Times New Roman"/>
          <w:b/>
          <w:szCs w:val="28"/>
        </w:rPr>
        <w:t>Dự kiến các chỉ tiêu cơ bản áp dụng trong đồ án về quy mô dân số, nhu cầu sử dụng đất, hạ tầng xã hội và hạ tầng kỹ thuật</w:t>
      </w:r>
    </w:p>
    <w:p w14:paraId="026C0A82" w14:textId="3CA47E4E" w:rsidR="002C552F" w:rsidRPr="0063683A" w:rsidRDefault="00D00674" w:rsidP="00134AFE">
      <w:pPr>
        <w:widowControl w:val="0"/>
        <w:spacing w:before="60" w:after="60" w:line="360" w:lineRule="exact"/>
        <w:ind w:firstLine="680"/>
        <w:jc w:val="both"/>
        <w:rPr>
          <w:rFonts w:ascii="Times New Roman" w:hAnsi="Times New Roman"/>
          <w:bCs/>
          <w:i/>
          <w:iCs/>
          <w:szCs w:val="28"/>
        </w:rPr>
      </w:pPr>
      <w:r w:rsidRPr="0063683A">
        <w:rPr>
          <w:rFonts w:ascii="Times New Roman" w:hAnsi="Times New Roman"/>
          <w:bCs/>
          <w:i/>
          <w:iCs/>
          <w:szCs w:val="28"/>
          <w:lang w:val="it-IT"/>
        </w:rPr>
        <w:t>a)</w:t>
      </w:r>
      <w:r w:rsidR="002C552F" w:rsidRPr="0063683A">
        <w:rPr>
          <w:rFonts w:ascii="Times New Roman" w:hAnsi="Times New Roman"/>
          <w:bCs/>
          <w:i/>
          <w:iCs/>
          <w:szCs w:val="28"/>
          <w:lang w:val="it-IT"/>
        </w:rPr>
        <w:t xml:space="preserve"> </w:t>
      </w:r>
      <w:r w:rsidR="002C552F" w:rsidRPr="0063683A">
        <w:rPr>
          <w:rFonts w:ascii="Times New Roman" w:hAnsi="Times New Roman"/>
          <w:bCs/>
          <w:i/>
          <w:iCs/>
          <w:szCs w:val="28"/>
        </w:rPr>
        <w:t>Dự báo quy mô dân số:</w:t>
      </w:r>
    </w:p>
    <w:p w14:paraId="05DBC145" w14:textId="260E7EA0" w:rsidR="002C552F" w:rsidRPr="0063683A" w:rsidRDefault="002C552F" w:rsidP="00134AFE">
      <w:pPr>
        <w:widowControl w:val="0"/>
        <w:spacing w:before="60" w:after="60" w:line="360" w:lineRule="exact"/>
        <w:ind w:firstLine="680"/>
        <w:jc w:val="both"/>
        <w:rPr>
          <w:rFonts w:ascii="Times New Roman" w:hAnsi="Times New Roman"/>
          <w:szCs w:val="28"/>
        </w:rPr>
      </w:pPr>
      <w:r w:rsidRPr="0063683A">
        <w:rPr>
          <w:rFonts w:ascii="Times New Roman" w:hAnsi="Times New Roman"/>
          <w:szCs w:val="28"/>
        </w:rPr>
        <w:t xml:space="preserve">- </w:t>
      </w:r>
      <w:r w:rsidR="00ED50D5" w:rsidRPr="0063683A">
        <w:rPr>
          <w:rFonts w:ascii="Times New Roman" w:hAnsi="Times New Roman"/>
          <w:szCs w:val="28"/>
        </w:rPr>
        <w:t>Dân số</w:t>
      </w:r>
      <w:r w:rsidRPr="0063683A">
        <w:rPr>
          <w:rFonts w:ascii="Times New Roman" w:hAnsi="Times New Roman"/>
          <w:szCs w:val="28"/>
        </w:rPr>
        <w:t xml:space="preserve"> năm 202</w:t>
      </w:r>
      <w:r w:rsidR="00ED50D5" w:rsidRPr="0063683A">
        <w:rPr>
          <w:rFonts w:ascii="Times New Roman" w:hAnsi="Times New Roman"/>
          <w:szCs w:val="28"/>
        </w:rPr>
        <w:t>5</w:t>
      </w:r>
      <w:r w:rsidRPr="0063683A">
        <w:rPr>
          <w:rFonts w:ascii="Times New Roman" w:hAnsi="Times New Roman"/>
          <w:szCs w:val="28"/>
        </w:rPr>
        <w:t xml:space="preserve"> toàn xã </w:t>
      </w:r>
      <w:r w:rsidR="00943544" w:rsidRPr="0063683A">
        <w:rPr>
          <w:rFonts w:ascii="Times New Roman" w:hAnsi="Times New Roman"/>
          <w:szCs w:val="28"/>
        </w:rPr>
        <w:t xml:space="preserve">là </w:t>
      </w:r>
      <w:r w:rsidR="00ED50D5" w:rsidRPr="0063683A">
        <w:rPr>
          <w:rFonts w:ascii="Times New Roman" w:hAnsi="Times New Roman"/>
          <w:szCs w:val="28"/>
        </w:rPr>
        <w:t>2</w:t>
      </w:r>
      <w:r w:rsidR="00086152" w:rsidRPr="0063683A">
        <w:rPr>
          <w:rFonts w:ascii="Times New Roman" w:hAnsi="Times New Roman"/>
          <w:szCs w:val="28"/>
        </w:rPr>
        <w:t>0</w:t>
      </w:r>
      <w:r w:rsidR="00ED50D5" w:rsidRPr="0063683A">
        <w:rPr>
          <w:rFonts w:ascii="Times New Roman" w:hAnsi="Times New Roman"/>
          <w:szCs w:val="28"/>
        </w:rPr>
        <w:t>.0</w:t>
      </w:r>
      <w:r w:rsidR="00086152" w:rsidRPr="0063683A">
        <w:rPr>
          <w:rFonts w:ascii="Times New Roman" w:hAnsi="Times New Roman"/>
          <w:szCs w:val="28"/>
        </w:rPr>
        <w:t>09</w:t>
      </w:r>
      <w:r w:rsidRPr="0063683A">
        <w:rPr>
          <w:rFonts w:ascii="Times New Roman" w:hAnsi="Times New Roman"/>
          <w:szCs w:val="28"/>
        </w:rPr>
        <w:t xml:space="preserve"> người</w:t>
      </w:r>
      <w:r w:rsidR="00A768E4" w:rsidRPr="0063683A">
        <w:rPr>
          <w:rFonts w:ascii="Times New Roman" w:hAnsi="Times New Roman"/>
          <w:szCs w:val="28"/>
        </w:rPr>
        <w:t>.</w:t>
      </w:r>
    </w:p>
    <w:p w14:paraId="5A9235B4" w14:textId="682BD580" w:rsidR="00AB5A09" w:rsidRPr="0063683A" w:rsidRDefault="00AB5A09" w:rsidP="00134AFE">
      <w:pPr>
        <w:widowControl w:val="0"/>
        <w:spacing w:before="60" w:after="60" w:line="360" w:lineRule="exact"/>
        <w:ind w:firstLine="680"/>
        <w:jc w:val="both"/>
        <w:rPr>
          <w:rFonts w:ascii="Times New Roman" w:hAnsi="Times New Roman"/>
          <w:szCs w:val="28"/>
          <w:lang w:val="nb-NO"/>
        </w:rPr>
      </w:pPr>
      <w:r w:rsidRPr="0063683A">
        <w:rPr>
          <w:rFonts w:ascii="Times New Roman" w:hAnsi="Times New Roman"/>
          <w:szCs w:val="28"/>
        </w:rPr>
        <w:t xml:space="preserve">- </w:t>
      </w:r>
      <w:r w:rsidR="00A768E4" w:rsidRPr="0063683A">
        <w:rPr>
          <w:rFonts w:ascii="Times New Roman" w:hAnsi="Times New Roman"/>
          <w:szCs w:val="28"/>
          <w:lang w:val="nb-NO"/>
        </w:rPr>
        <w:t>D</w:t>
      </w:r>
      <w:r w:rsidRPr="0063683A">
        <w:rPr>
          <w:rFonts w:ascii="Times New Roman" w:hAnsi="Times New Roman"/>
          <w:szCs w:val="28"/>
          <w:lang w:val="nb-NO"/>
        </w:rPr>
        <w:t xml:space="preserve">ự báo quy mô dân số lập quy hoạch đến năm </w:t>
      </w:r>
      <w:r w:rsidR="00366F69" w:rsidRPr="0063683A">
        <w:rPr>
          <w:rFonts w:ascii="Times New Roman" w:hAnsi="Times New Roman"/>
          <w:szCs w:val="28"/>
          <w:lang w:val="nb-NO"/>
        </w:rPr>
        <w:t>2050</w:t>
      </w:r>
      <w:r w:rsidRPr="0063683A">
        <w:rPr>
          <w:rFonts w:ascii="Times New Roman" w:hAnsi="Times New Roman"/>
          <w:szCs w:val="28"/>
          <w:lang w:val="nb-NO"/>
        </w:rPr>
        <w:t xml:space="preserve"> khoảng </w:t>
      </w:r>
      <w:r w:rsidR="00086152" w:rsidRPr="0063683A">
        <w:rPr>
          <w:rFonts w:ascii="Times New Roman" w:hAnsi="Times New Roman"/>
          <w:szCs w:val="28"/>
          <w:lang w:val="nb-NO"/>
        </w:rPr>
        <w:t>7</w:t>
      </w:r>
      <w:r w:rsidR="00ED50D5" w:rsidRPr="0063683A">
        <w:rPr>
          <w:rFonts w:ascii="Times New Roman" w:hAnsi="Times New Roman"/>
          <w:szCs w:val="28"/>
          <w:lang w:val="nb-NO"/>
        </w:rPr>
        <w:t>0</w:t>
      </w:r>
      <w:r w:rsidR="00366F69" w:rsidRPr="0063683A">
        <w:rPr>
          <w:rFonts w:ascii="Times New Roman" w:hAnsi="Times New Roman"/>
          <w:szCs w:val="28"/>
          <w:lang w:val="nb-NO"/>
        </w:rPr>
        <w:t>.</w:t>
      </w:r>
      <w:r w:rsidR="00086152" w:rsidRPr="0063683A">
        <w:rPr>
          <w:rFonts w:ascii="Times New Roman" w:hAnsi="Times New Roman"/>
          <w:szCs w:val="28"/>
          <w:lang w:val="nb-NO"/>
        </w:rPr>
        <w:t>000</w:t>
      </w:r>
      <w:r w:rsidRPr="0063683A">
        <w:rPr>
          <w:rFonts w:ascii="Times New Roman" w:hAnsi="Times New Roman"/>
          <w:szCs w:val="28"/>
          <w:lang w:val="nb-NO"/>
        </w:rPr>
        <w:t xml:space="preserve"> người.</w:t>
      </w:r>
    </w:p>
    <w:p w14:paraId="73CB3067" w14:textId="7A7292C3" w:rsidR="005338F9" w:rsidRPr="0063683A" w:rsidRDefault="005E15E0" w:rsidP="00134AFE">
      <w:pPr>
        <w:widowControl w:val="0"/>
        <w:spacing w:before="60" w:after="60" w:line="360" w:lineRule="exact"/>
        <w:ind w:firstLine="680"/>
        <w:jc w:val="both"/>
        <w:rPr>
          <w:rFonts w:ascii="Times New Roman" w:hAnsi="Times New Roman"/>
          <w:i/>
          <w:iCs/>
          <w:szCs w:val="28"/>
        </w:rPr>
      </w:pPr>
      <w:r w:rsidRPr="0063683A">
        <w:rPr>
          <w:rFonts w:ascii="Times New Roman" w:hAnsi="Times New Roman"/>
          <w:i/>
          <w:iCs/>
          <w:szCs w:val="28"/>
        </w:rPr>
        <w:t>(Quy mô dân số cụ thể sẽ được xác định cụ thể trong quá trình lập đồ án)</w:t>
      </w:r>
      <w:r w:rsidR="005338F9" w:rsidRPr="0063683A">
        <w:rPr>
          <w:rFonts w:ascii="Times New Roman" w:hAnsi="Times New Roman"/>
          <w:i/>
          <w:iCs/>
          <w:szCs w:val="28"/>
          <w:lang w:val="nb-NO"/>
        </w:rPr>
        <w:t>.</w:t>
      </w:r>
    </w:p>
    <w:p w14:paraId="7F6EEFB4" w14:textId="39C5778B" w:rsidR="00D40145" w:rsidRPr="0063683A" w:rsidRDefault="00D40145" w:rsidP="00134AFE">
      <w:pPr>
        <w:widowControl w:val="0"/>
        <w:spacing w:before="60" w:after="60" w:line="360" w:lineRule="exact"/>
        <w:ind w:firstLine="680"/>
        <w:jc w:val="both"/>
        <w:rPr>
          <w:rFonts w:ascii="Times New Roman" w:hAnsi="Times New Roman"/>
          <w:szCs w:val="28"/>
          <w:lang w:val="es-ES"/>
        </w:rPr>
      </w:pPr>
      <w:r w:rsidRPr="0063683A">
        <w:rPr>
          <w:rFonts w:ascii="Times New Roman" w:eastAsia="Calibri" w:hAnsi="Times New Roman"/>
          <w:bCs/>
          <w:i/>
          <w:iCs/>
          <w:noProof/>
          <w:szCs w:val="28"/>
        </w:rPr>
        <w:t>b) Các chỉ tiêu về kinh tế - kỹ thuật:</w:t>
      </w:r>
      <w:r w:rsidR="00943544" w:rsidRPr="0063683A">
        <w:rPr>
          <w:rFonts w:ascii="Times New Roman" w:eastAsia="Calibri" w:hAnsi="Times New Roman"/>
          <w:bCs/>
          <w:i/>
          <w:iCs/>
          <w:noProof/>
          <w:szCs w:val="28"/>
        </w:rPr>
        <w:t xml:space="preserve"> </w:t>
      </w:r>
      <w:r w:rsidRPr="0063683A">
        <w:rPr>
          <w:rFonts w:ascii="Times New Roman" w:hAnsi="Times New Roman"/>
          <w:szCs w:val="28"/>
        </w:rPr>
        <w:t xml:space="preserve">Các chỉ tiêu về đất đai, hạ tầng xã hội và hạ tầng kỹ thuật chủ yếu trong khu vực quy hoạch: </w:t>
      </w:r>
      <w:r w:rsidR="00943544" w:rsidRPr="0063683A">
        <w:rPr>
          <w:rFonts w:ascii="Times New Roman" w:hAnsi="Times New Roman"/>
          <w:szCs w:val="28"/>
        </w:rPr>
        <w:t>Đ</w:t>
      </w:r>
      <w:r w:rsidRPr="0063683A">
        <w:rPr>
          <w:rFonts w:ascii="Times New Roman" w:hAnsi="Times New Roman"/>
          <w:szCs w:val="28"/>
        </w:rPr>
        <w:t>ược áp dụng cụ thể trong quá trình lập đồ án quy hoạch đảm bảo phù hợp theo các quy định của QCVN 01:2021/BXD “Quy chuẩn kỹ thuật quốc gia về quy hoạch xây dựng”; QCVN 07:2023/BXD “Quy chuẩn kỹ thuật quốc gia về Hệ thống công trình hạ tầng kỹ thuật” và tiêu chuẩn hiện hành.</w:t>
      </w:r>
    </w:p>
    <w:p w14:paraId="1E1B0DBB" w14:textId="63638207" w:rsidR="002C552F" w:rsidRPr="0063683A" w:rsidRDefault="002E2834" w:rsidP="00134AFE">
      <w:pPr>
        <w:widowControl w:val="0"/>
        <w:spacing w:before="60" w:after="60" w:line="360" w:lineRule="exact"/>
        <w:ind w:firstLine="680"/>
        <w:jc w:val="both"/>
        <w:rPr>
          <w:rFonts w:ascii="Times New Roman" w:hAnsi="Times New Roman"/>
          <w:szCs w:val="28"/>
          <w:lang w:val="it-IT"/>
        </w:rPr>
      </w:pPr>
      <w:r w:rsidRPr="0063683A">
        <w:rPr>
          <w:rFonts w:ascii="Times New Roman" w:hAnsi="Times New Roman"/>
          <w:b/>
          <w:szCs w:val="28"/>
          <w:lang w:val="it-IT"/>
        </w:rPr>
        <w:t>8</w:t>
      </w:r>
      <w:r w:rsidR="002C552F" w:rsidRPr="0063683A">
        <w:rPr>
          <w:rFonts w:ascii="Times New Roman" w:hAnsi="Times New Roman"/>
          <w:b/>
          <w:szCs w:val="28"/>
          <w:lang w:val="it-IT"/>
        </w:rPr>
        <w:t xml:space="preserve">. </w:t>
      </w:r>
      <w:r w:rsidR="00A4045F" w:rsidRPr="0063683A">
        <w:rPr>
          <w:rFonts w:ascii="Times New Roman" w:hAnsi="Times New Roman"/>
          <w:b/>
          <w:szCs w:val="28"/>
        </w:rPr>
        <w:t>Các yêu cầu cần nghiên cứu đối với các nội dung quy hoạch</w:t>
      </w:r>
    </w:p>
    <w:p w14:paraId="4847503D" w14:textId="478FBC3D" w:rsidR="00A4045F" w:rsidRPr="0063683A" w:rsidRDefault="00A4045F" w:rsidP="00134AFE">
      <w:pPr>
        <w:widowControl w:val="0"/>
        <w:spacing w:before="60" w:after="60" w:line="360" w:lineRule="exact"/>
        <w:ind w:firstLine="680"/>
        <w:jc w:val="both"/>
        <w:rPr>
          <w:rFonts w:ascii="Times New Roman" w:hAnsi="Times New Roman"/>
          <w:b/>
          <w:i/>
          <w:szCs w:val="28"/>
        </w:rPr>
      </w:pPr>
      <w:r w:rsidRPr="0063683A">
        <w:rPr>
          <w:rFonts w:ascii="Times New Roman" w:hAnsi="Times New Roman"/>
          <w:b/>
          <w:i/>
          <w:szCs w:val="28"/>
        </w:rPr>
        <w:t>8.1. Yêu cầu về mức độ khảo sát, thu thập tài liệu, số liệu, đánh giá hiện trạng</w:t>
      </w:r>
    </w:p>
    <w:p w14:paraId="16BECC30" w14:textId="50818995" w:rsidR="00A4045F" w:rsidRPr="0063683A" w:rsidRDefault="00A4045F" w:rsidP="00134AFE">
      <w:pPr>
        <w:widowControl w:val="0"/>
        <w:spacing w:before="60" w:after="60" w:line="360" w:lineRule="exact"/>
        <w:ind w:firstLine="680"/>
        <w:jc w:val="both"/>
        <w:rPr>
          <w:rFonts w:ascii="Times New Roman" w:hAnsi="Times New Roman"/>
          <w:bCs/>
          <w:i/>
          <w:szCs w:val="28"/>
        </w:rPr>
      </w:pPr>
      <w:r w:rsidRPr="0063683A">
        <w:rPr>
          <w:rFonts w:ascii="Times New Roman" w:hAnsi="Times New Roman"/>
          <w:bCs/>
          <w:i/>
          <w:szCs w:val="28"/>
        </w:rPr>
        <w:t>a) Yêu cầu về điều tra khảo sát, thu thập tài liệu, số liệu</w:t>
      </w:r>
    </w:p>
    <w:p w14:paraId="12D83BA7" w14:textId="77777777" w:rsidR="00A4045F" w:rsidRPr="0063683A" w:rsidRDefault="00A4045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Các tài liệu, số liệu về hiện trạng khu vực lập quy hoạch khi thu thập, điều tra khảo sát hiện trạng làm cơ sở lập đồ án quy hoạch chung đô thị cần đảm bảo cập nhật số liệu mới nhất để phân tích, đánh giá đúng và đầy đủ các điều kiện tự nhiên, kinh tế - xã hội, dự báo nhu cầu phát triển, quy mô của đồ án. </w:t>
      </w:r>
    </w:p>
    <w:p w14:paraId="4981820E" w14:textId="2076DB3F" w:rsidR="00A4045F" w:rsidRPr="0063683A" w:rsidRDefault="00A4045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lastRenderedPageBreak/>
        <w:t>- Các tài liệu, số liệu được thu thập từ nguồn đáng tin cậy.</w:t>
      </w:r>
    </w:p>
    <w:p w14:paraId="5B4E4D9C" w14:textId="77777777" w:rsidR="00C60E11" w:rsidRPr="0063683A" w:rsidRDefault="00C60E11" w:rsidP="00134AFE">
      <w:pPr>
        <w:widowControl w:val="0"/>
        <w:spacing w:before="60" w:after="60" w:line="360" w:lineRule="exact"/>
        <w:ind w:firstLine="680"/>
        <w:jc w:val="both"/>
        <w:rPr>
          <w:rFonts w:ascii="Times New Roman" w:hAnsi="Times New Roman"/>
          <w:bCs/>
          <w:i/>
          <w:szCs w:val="28"/>
        </w:rPr>
      </w:pPr>
      <w:r w:rsidRPr="0063683A">
        <w:rPr>
          <w:rFonts w:ascii="Times New Roman" w:hAnsi="Times New Roman"/>
          <w:bCs/>
          <w:i/>
          <w:szCs w:val="28"/>
        </w:rPr>
        <w:t xml:space="preserve">b) Yêu cầu về đánh giá hiện trạng: </w:t>
      </w:r>
    </w:p>
    <w:p w14:paraId="4E522B0F" w14:textId="77777777" w:rsidR="00C60E11" w:rsidRPr="0063683A" w:rsidRDefault="00C60E1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Đánh giá đúng và đầy đủ các điều kiện tự nhiên (địa hình, địa chất, thủy văn, tác động của biến đổi khí hậu toàn cầu...). </w:t>
      </w:r>
    </w:p>
    <w:p w14:paraId="6947EF2B" w14:textId="77777777" w:rsidR="00C60E11" w:rsidRPr="0063683A" w:rsidRDefault="00C60E1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Điều tra, đánh giá hiện trạng dân cư, đất đai và sự biến động về dân số trong vùng lập quy hoạch. </w:t>
      </w:r>
    </w:p>
    <w:p w14:paraId="46076116" w14:textId="77777777" w:rsidR="00C60E11" w:rsidRPr="0063683A" w:rsidRDefault="00C60E1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Đánh giá về hiện trạng sử dụng đất và quản lý đất đai; hiện trạng hạ tầng xã hội, hạ tầng kỹ thuật trong phạm vi quy hoạch và các vùng có liên quan. </w:t>
      </w:r>
    </w:p>
    <w:p w14:paraId="64EB3E22" w14:textId="2FBB786B" w:rsidR="00C60E11" w:rsidRPr="0063683A" w:rsidRDefault="00C60E1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Điều tra, đánh giá hiện trạng các chương trình, dự án đầu tư phát triển đối với vùng lập quy hoạch. </w:t>
      </w:r>
    </w:p>
    <w:p w14:paraId="32D75893" w14:textId="07AF2356" w:rsidR="00C60E11" w:rsidRPr="0063683A" w:rsidRDefault="00C60E1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Đánh giá công tác quản lý thực hiện các quy hoạch, quản lý tài nguyên và bảo vệ môi trường trên địa bàn xã</w:t>
      </w:r>
    </w:p>
    <w:p w14:paraId="78A957F9" w14:textId="3AFA4A15" w:rsidR="00A4045F" w:rsidRPr="0063683A" w:rsidRDefault="009A6A2F" w:rsidP="00134AFE">
      <w:pPr>
        <w:widowControl w:val="0"/>
        <w:spacing w:before="60" w:after="60" w:line="360" w:lineRule="exact"/>
        <w:ind w:firstLine="680"/>
        <w:jc w:val="both"/>
        <w:rPr>
          <w:rFonts w:ascii="Times New Roman" w:hAnsi="Times New Roman"/>
          <w:b/>
          <w:i/>
          <w:color w:val="auto"/>
          <w:szCs w:val="28"/>
        </w:rPr>
      </w:pPr>
      <w:r w:rsidRPr="0063683A">
        <w:rPr>
          <w:rFonts w:ascii="Times New Roman" w:hAnsi="Times New Roman"/>
          <w:b/>
          <w:i/>
          <w:color w:val="auto"/>
          <w:szCs w:val="28"/>
        </w:rPr>
        <w:t>8.2. Yêu cầu nghiên cứu về các nội dung của quy hoạch chung đô thị</w:t>
      </w:r>
    </w:p>
    <w:p w14:paraId="7919F018" w14:textId="77777777" w:rsidR="009A6A2F" w:rsidRPr="0063683A" w:rsidRDefault="009A6A2F" w:rsidP="00134AFE">
      <w:pPr>
        <w:widowControl w:val="0"/>
        <w:spacing w:before="60" w:after="60" w:line="360" w:lineRule="exact"/>
        <w:ind w:firstLine="680"/>
        <w:jc w:val="both"/>
        <w:rPr>
          <w:rFonts w:ascii="Times New Roman" w:hAnsi="Times New Roman"/>
          <w:bCs/>
          <w:i/>
          <w:color w:val="auto"/>
          <w:szCs w:val="28"/>
        </w:rPr>
      </w:pPr>
      <w:r w:rsidRPr="0063683A">
        <w:rPr>
          <w:rFonts w:ascii="Times New Roman" w:hAnsi="Times New Roman"/>
          <w:bCs/>
          <w:i/>
          <w:color w:val="auto"/>
          <w:szCs w:val="28"/>
        </w:rPr>
        <w:t xml:space="preserve">a) Đánh giá tổng quát về thực trạng và tiềm năng phát triển kinh tế - xã hội: </w:t>
      </w:r>
    </w:p>
    <w:p w14:paraId="303E2F89" w14:textId="46108C42" w:rsidR="009A6A2F" w:rsidRPr="0063683A" w:rsidRDefault="009A6A2F" w:rsidP="00134AFE">
      <w:pPr>
        <w:widowControl w:val="0"/>
        <w:spacing w:before="60" w:after="60" w:line="360" w:lineRule="exact"/>
        <w:ind w:firstLine="680"/>
        <w:jc w:val="both"/>
        <w:rPr>
          <w:rFonts w:ascii="Times New Roman" w:hAnsi="Times New Roman"/>
          <w:bCs/>
          <w:iCs/>
          <w:color w:val="auto"/>
          <w:szCs w:val="28"/>
        </w:rPr>
      </w:pPr>
      <w:r w:rsidRPr="0063683A">
        <w:rPr>
          <w:rFonts w:ascii="Times New Roman" w:hAnsi="Times New Roman"/>
          <w:bCs/>
          <w:iCs/>
          <w:color w:val="auto"/>
          <w:szCs w:val="28"/>
        </w:rPr>
        <w:t>- Dự báo quy mô dân số, lao động đến năm 2050.</w:t>
      </w:r>
    </w:p>
    <w:p w14:paraId="7E97D276" w14:textId="7DF31915"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Dự báo loại hình, tính chất kinh tế chủ đạo như: </w:t>
      </w:r>
      <w:r w:rsidR="00F25F15" w:rsidRPr="0063683A">
        <w:rPr>
          <w:rFonts w:ascii="Times New Roman" w:hAnsi="Times New Roman"/>
          <w:szCs w:val="28"/>
        </w:rPr>
        <w:t>Dịch vụ thương mại, dịch vụ logistics, du lịch sinh thái kết hợp du lịch văn hóa Mường, nông nghiệp ứng dụng công nghệ cao, công nghiệp chế biến và công nghiệp phụ trợ</w:t>
      </w:r>
      <w:r w:rsidRPr="0063683A">
        <w:rPr>
          <w:rFonts w:ascii="Times New Roman" w:hAnsi="Times New Roman"/>
          <w:bCs/>
          <w:iCs/>
          <w:szCs w:val="28"/>
        </w:rPr>
        <w:t>; Định hướng phát triển trung tâm đô thị; quy mô sản xuất, sản phẩm chủ đạo, khả năng thị trường định hướng giải quyết đầu ra</w:t>
      </w:r>
      <w:r w:rsidR="00F25F15" w:rsidRPr="0063683A">
        <w:rPr>
          <w:rFonts w:ascii="Times New Roman" w:hAnsi="Times New Roman"/>
          <w:bCs/>
          <w:iCs/>
          <w:szCs w:val="28"/>
        </w:rPr>
        <w:t>.</w:t>
      </w:r>
      <w:r w:rsidRPr="0063683A">
        <w:rPr>
          <w:rFonts w:ascii="Times New Roman" w:hAnsi="Times New Roman"/>
          <w:bCs/>
          <w:iCs/>
          <w:szCs w:val="28"/>
        </w:rPr>
        <w:t xml:space="preserve"> </w:t>
      </w:r>
    </w:p>
    <w:p w14:paraId="2964DC35" w14:textId="5D917F9C"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Xác định tiềm năng đất đai phục vụ cho việc chuyển đổi cơ cấu sử dụng đất phục vụ dân cư, công trình hạ tầng và sản xuất</w:t>
      </w:r>
      <w:r w:rsidR="00F25F15" w:rsidRPr="0063683A">
        <w:rPr>
          <w:rFonts w:ascii="Times New Roman" w:hAnsi="Times New Roman"/>
          <w:bCs/>
          <w:iCs/>
          <w:szCs w:val="28"/>
        </w:rPr>
        <w:t>.</w:t>
      </w:r>
    </w:p>
    <w:p w14:paraId="1D9CFC19" w14:textId="77777777"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Xác định quy mô đất xây dựng cho từng loại công trình công cộng, dịch vụ cấp xã, thôn, bản; quy mô và chỉ tiêu đất ở cho từng điểm dân cư. </w:t>
      </w:r>
    </w:p>
    <w:p w14:paraId="0DCB094D" w14:textId="77777777" w:rsidR="009A6A2F" w:rsidRPr="0063683A" w:rsidRDefault="009A6A2F" w:rsidP="00134AFE">
      <w:pPr>
        <w:widowControl w:val="0"/>
        <w:spacing w:before="60" w:after="60" w:line="360" w:lineRule="exact"/>
        <w:ind w:firstLine="680"/>
        <w:jc w:val="both"/>
        <w:rPr>
          <w:rFonts w:ascii="Times New Roman" w:hAnsi="Times New Roman"/>
          <w:bCs/>
          <w:i/>
          <w:szCs w:val="28"/>
        </w:rPr>
      </w:pPr>
      <w:r w:rsidRPr="0063683A">
        <w:rPr>
          <w:rFonts w:ascii="Times New Roman" w:hAnsi="Times New Roman"/>
          <w:bCs/>
          <w:i/>
          <w:szCs w:val="28"/>
        </w:rPr>
        <w:t xml:space="preserve">b) Các yếu tố tác động đến phát triển không gian: </w:t>
      </w:r>
    </w:p>
    <w:p w14:paraId="7878E00C" w14:textId="77777777"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Xác định nguyên tắc, yêu cầu tổ chức không gian, kiến trúc, cảnh quan đối với từng khu chức năng, trục đường chính, không gian mở, điểm nhấn, khu trung tâm. </w:t>
      </w:r>
    </w:p>
    <w:p w14:paraId="7FB288CC" w14:textId="7F36E840"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Xác định các yếu tố tác động của vùng xung quanh ảnh hưởng đến phát triển không gian trên địa bàn xã. </w:t>
      </w:r>
    </w:p>
    <w:p w14:paraId="665C04FA" w14:textId="2177474B" w:rsidR="00B34870"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
          <w:szCs w:val="28"/>
        </w:rPr>
        <w:t xml:space="preserve">c) Rà soát, đánh giá các dự án còn hiệu lực: </w:t>
      </w:r>
      <w:r w:rsidRPr="0063683A">
        <w:rPr>
          <w:rFonts w:ascii="Times New Roman" w:hAnsi="Times New Roman"/>
          <w:bCs/>
          <w:iCs/>
          <w:szCs w:val="28"/>
        </w:rPr>
        <w:t xml:space="preserve">Trong quá trình lập quy hoạch chung, cần rà soát, đánh giá các dự án còn hiệu lực trên địa bàn xã (nếu có). </w:t>
      </w:r>
    </w:p>
    <w:p w14:paraId="4C03DD72" w14:textId="348B7D8B" w:rsidR="009A6A2F" w:rsidRPr="0063683A" w:rsidRDefault="009A6A2F" w:rsidP="00134AFE">
      <w:pPr>
        <w:widowControl w:val="0"/>
        <w:spacing w:before="60" w:after="60" w:line="360" w:lineRule="exact"/>
        <w:ind w:firstLine="680"/>
        <w:jc w:val="both"/>
        <w:rPr>
          <w:rFonts w:ascii="Times New Roman" w:hAnsi="Times New Roman"/>
          <w:bCs/>
          <w:i/>
          <w:szCs w:val="28"/>
        </w:rPr>
      </w:pPr>
      <w:r w:rsidRPr="0063683A">
        <w:rPr>
          <w:rFonts w:ascii="Times New Roman" w:hAnsi="Times New Roman"/>
          <w:bCs/>
          <w:i/>
          <w:szCs w:val="28"/>
        </w:rPr>
        <w:t xml:space="preserve">d) Tổ chức không gian tổng thể toàn xã, tổ chức, phân bố các khu chức năng; hạ tầng kỹ thuật, hạ tầng phục vụ sản xuất: </w:t>
      </w:r>
    </w:p>
    <w:p w14:paraId="54203615" w14:textId="27B574AD" w:rsidR="009A6A2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Định hướng tổ chức không gian trung tâm, khu dân cư mới, cải tạo đô thị cũ và đô thị mới; Xác định quy mô dân số, tính chất, nhu cầu đất ở cho từng khu </w:t>
      </w:r>
      <w:r w:rsidRPr="0063683A">
        <w:rPr>
          <w:rFonts w:ascii="Times New Roman" w:hAnsi="Times New Roman"/>
          <w:bCs/>
          <w:iCs/>
          <w:szCs w:val="28"/>
        </w:rPr>
        <w:lastRenderedPageBreak/>
        <w:t>dân cư mới và thôn, bản.</w:t>
      </w:r>
    </w:p>
    <w:p w14:paraId="091F3AEE" w14:textId="4B534238" w:rsidR="00A4045F" w:rsidRPr="0063683A" w:rsidRDefault="009A6A2F"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Hệ thống công trình công cộng, dịch vụ: Xác định vị trí, quy mô, định hướng kiến trúc cho các công trình công cộng, dịch vụ cấp đô thị.</w:t>
      </w:r>
    </w:p>
    <w:p w14:paraId="65E3B1B2" w14:textId="51B9BC66" w:rsidR="00226EC1" w:rsidRPr="0063683A" w:rsidRDefault="00226EC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Định hướng tổ chức không gian quy hoạch kiến trúc khu dân cư mới; xác định các chỉ tiêu quy hoạch, định hướng kiến trúc cho từng loại hình ở phù hợp với đặc điểm của địa phương.</w:t>
      </w:r>
    </w:p>
    <w:p w14:paraId="0093395D" w14:textId="31B7C5FC" w:rsidR="00226EC1" w:rsidRPr="0063683A" w:rsidRDefault="00226EC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Định hướng tổ chức các khu vực sản xuất và phục vụ sản xuất công nghiệp tập trung, làng nghề, khu vực sản xuất và phục vụ sản xuất nông nghiệp.</w:t>
      </w:r>
    </w:p>
    <w:p w14:paraId="296DDEC3" w14:textId="56E9B317" w:rsidR="00A4045F" w:rsidRPr="0063683A" w:rsidRDefault="00226EC1"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Định hướng tổ chức kết hợp các khu chức năng khác trên địa bàn đô thị tuân thủ quy hoạch cấp trên, quy hoạch ngành, khu chức năng dịch vụ hỗ trợ phát triển kinh tế (nếu có).</w:t>
      </w:r>
    </w:p>
    <w:p w14:paraId="7385FF59" w14:textId="77777777" w:rsidR="00B75AA3" w:rsidRPr="0063683A" w:rsidRDefault="00B75AA3" w:rsidP="00134AFE">
      <w:pPr>
        <w:widowControl w:val="0"/>
        <w:spacing w:before="60" w:after="60" w:line="360" w:lineRule="exact"/>
        <w:ind w:firstLine="680"/>
        <w:jc w:val="both"/>
        <w:rPr>
          <w:rFonts w:ascii="Times New Roman" w:hAnsi="Times New Roman"/>
          <w:bCs/>
          <w:i/>
          <w:szCs w:val="28"/>
        </w:rPr>
      </w:pPr>
      <w:r w:rsidRPr="0063683A">
        <w:rPr>
          <w:rFonts w:ascii="Times New Roman" w:hAnsi="Times New Roman"/>
          <w:bCs/>
          <w:i/>
          <w:szCs w:val="28"/>
        </w:rPr>
        <w:t xml:space="preserve">e) Quy hoạch sử dụng đất: </w:t>
      </w:r>
    </w:p>
    <w:p w14:paraId="3E481605" w14:textId="11574BCA"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w:t>
      </w:r>
      <w:r w:rsidR="00773B18" w:rsidRPr="0063683A">
        <w:rPr>
          <w:rFonts w:ascii="Times New Roman" w:hAnsi="Times New Roman"/>
          <w:bCs/>
          <w:iCs/>
          <w:szCs w:val="28"/>
        </w:rPr>
        <w:t xml:space="preserve">Định hướng sử dụng đất đai trong quy hoạch đô thị </w:t>
      </w:r>
      <w:r w:rsidR="00051DA6" w:rsidRPr="0063683A">
        <w:rPr>
          <w:rFonts w:ascii="Times New Roman" w:hAnsi="Times New Roman"/>
          <w:bCs/>
          <w:iCs/>
          <w:szCs w:val="28"/>
        </w:rPr>
        <w:t>Đà Bắc</w:t>
      </w:r>
      <w:r w:rsidR="00773B18" w:rsidRPr="0063683A">
        <w:rPr>
          <w:rFonts w:ascii="Times New Roman" w:hAnsi="Times New Roman"/>
          <w:bCs/>
          <w:iCs/>
          <w:szCs w:val="28"/>
        </w:rPr>
        <w:t xml:space="preserve"> cần phân tích đánh giá thực trạng, đề xuất giải pháp quy hoạch sử dụng đất, hoạch sử dụng đất, chỉ tiêu sử dụng đất</w:t>
      </w:r>
      <w:r w:rsidRPr="0063683A">
        <w:rPr>
          <w:rFonts w:ascii="Times New Roman" w:hAnsi="Times New Roman"/>
          <w:bCs/>
          <w:iCs/>
          <w:szCs w:val="28"/>
        </w:rPr>
        <w:t xml:space="preserve">. </w:t>
      </w:r>
    </w:p>
    <w:p w14:paraId="79344146" w14:textId="7F60F67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Xác định diện tích đất cho nhu cầu phát triển theo các giai đoạn và các thông số kỹ thuật chính cho từng loại đất, cụ thể: Đất dân dụng, đất ngoài dân dụng, đất nông nghiệp và chức năng khác. </w:t>
      </w:r>
    </w:p>
    <w:p w14:paraId="2B7093E9" w14:textId="7777777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Tổng hợp quy hoạch sử dụng đất theo Mục 3 - Phụ lục I của Thông tư số 16/2025/TT-BXD ngày 30/06/2025; Sửa đổi, bổ sung tại Thông tư số 43/2025/TT-BXD ngày 09/12/2025 của Bộ Xây dựng. </w:t>
      </w:r>
    </w:p>
    <w:p w14:paraId="76EF2C0D" w14:textId="7777777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f</w:t>
      </w:r>
      <w:r w:rsidRPr="0063683A">
        <w:rPr>
          <w:rFonts w:ascii="Times New Roman" w:hAnsi="Times New Roman"/>
          <w:bCs/>
          <w:i/>
          <w:szCs w:val="28"/>
        </w:rPr>
        <w:t>) Quy hoạch hệ thống hạ tầng kỹ thuật:</w:t>
      </w:r>
      <w:r w:rsidRPr="0063683A">
        <w:rPr>
          <w:rFonts w:ascii="Times New Roman" w:hAnsi="Times New Roman"/>
          <w:bCs/>
          <w:iCs/>
          <w:szCs w:val="28"/>
        </w:rPr>
        <w:t xml:space="preserve"> </w:t>
      </w:r>
    </w:p>
    <w:p w14:paraId="72429B15" w14:textId="7777777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Định hướng quy hoạch xây dựng hệ thống công trình hạ tầng kỹ thuật, các công trình đầu mối hạ tầng kỹ thuật trong phạm vi đô thị. </w:t>
      </w:r>
    </w:p>
    <w:p w14:paraId="5E037889" w14:textId="7777777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ml:space="preserve">- Xác định khung hạ tầng phục vụ sản xuất như: Đường nội đồng, kênh mương thủy lợi. </w:t>
      </w:r>
    </w:p>
    <w:p w14:paraId="53DECB83" w14:textId="5808D9C7" w:rsidR="00B75AA3"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Xác định vị trí, quy mô cho các công trình hạ tầng kỹ thuật gồm: Đường trục chính đô thị, đường khu vực, cao độ nền, cấp điện, cấp</w:t>
      </w:r>
      <w:r w:rsidR="00773B18" w:rsidRPr="0063683A">
        <w:rPr>
          <w:rFonts w:ascii="Times New Roman" w:hAnsi="Times New Roman"/>
          <w:bCs/>
          <w:iCs/>
          <w:szCs w:val="28"/>
        </w:rPr>
        <w:t xml:space="preserve"> nước,</w:t>
      </w:r>
      <w:r w:rsidRPr="0063683A">
        <w:rPr>
          <w:rFonts w:ascii="Times New Roman" w:hAnsi="Times New Roman"/>
          <w:bCs/>
          <w:iCs/>
          <w:szCs w:val="28"/>
        </w:rPr>
        <w:t xml:space="preserve"> thoát nước, xử lý chất thải và nghĩa trang. </w:t>
      </w:r>
    </w:p>
    <w:p w14:paraId="7D3968E8" w14:textId="4633FF88" w:rsidR="00A4045F" w:rsidRPr="0063683A" w:rsidRDefault="00B75AA3" w:rsidP="00134AFE">
      <w:pPr>
        <w:widowControl w:val="0"/>
        <w:spacing w:before="60" w:after="60" w:line="360" w:lineRule="exact"/>
        <w:ind w:firstLine="680"/>
        <w:jc w:val="both"/>
        <w:rPr>
          <w:rFonts w:ascii="Times New Roman" w:hAnsi="Times New Roman"/>
          <w:bCs/>
          <w:iCs/>
          <w:szCs w:val="28"/>
        </w:rPr>
      </w:pPr>
      <w:r w:rsidRPr="0063683A">
        <w:rPr>
          <w:rFonts w:ascii="Times New Roman" w:hAnsi="Times New Roman"/>
          <w:bCs/>
          <w:iCs/>
          <w:szCs w:val="28"/>
        </w:rPr>
        <w:t>- Đề xuất các giải pháp bảo vệ môi trường phù hợp.</w:t>
      </w:r>
    </w:p>
    <w:p w14:paraId="2BF5B9FA" w14:textId="77777777" w:rsidR="00413386" w:rsidRPr="0063683A" w:rsidRDefault="00413386" w:rsidP="00134AFE">
      <w:pPr>
        <w:widowControl w:val="0"/>
        <w:spacing w:before="60" w:after="60" w:line="360" w:lineRule="exact"/>
        <w:ind w:firstLine="680"/>
        <w:jc w:val="both"/>
        <w:rPr>
          <w:rFonts w:ascii="Times New Roman" w:hAnsi="Times New Roman"/>
          <w:b/>
          <w:bCs/>
          <w:iCs/>
          <w:szCs w:val="28"/>
        </w:rPr>
      </w:pPr>
      <w:r w:rsidRPr="0063683A">
        <w:rPr>
          <w:rFonts w:ascii="Times New Roman" w:hAnsi="Times New Roman"/>
          <w:b/>
          <w:bCs/>
          <w:iCs/>
          <w:szCs w:val="28"/>
        </w:rPr>
        <w:t>9. Các yêu cầu về hồ sơ, sản phẩm quy hoạch</w:t>
      </w:r>
    </w:p>
    <w:p w14:paraId="0CEC8537" w14:textId="77777777" w:rsidR="00413386" w:rsidRPr="0063683A" w:rsidRDefault="00413386" w:rsidP="00134AFE">
      <w:pPr>
        <w:widowControl w:val="0"/>
        <w:spacing w:before="60" w:after="60" w:line="360" w:lineRule="exact"/>
        <w:ind w:firstLine="680"/>
        <w:jc w:val="both"/>
        <w:rPr>
          <w:rFonts w:ascii="Times New Roman" w:hAnsi="Times New Roman"/>
          <w:b/>
          <w:i/>
          <w:szCs w:val="28"/>
        </w:rPr>
      </w:pPr>
      <w:r w:rsidRPr="0063683A">
        <w:rPr>
          <w:rFonts w:ascii="Times New Roman" w:hAnsi="Times New Roman"/>
          <w:b/>
          <w:bCs/>
          <w:i/>
          <w:szCs w:val="28"/>
        </w:rPr>
        <w:t>9.1. Hồ sơ sản phẩm</w:t>
      </w:r>
      <w:r w:rsidRPr="0063683A">
        <w:rPr>
          <w:rFonts w:ascii="Times New Roman" w:hAnsi="Times New Roman"/>
          <w:b/>
          <w:i/>
          <w:szCs w:val="28"/>
        </w:rPr>
        <w:t xml:space="preserve"> </w:t>
      </w:r>
    </w:p>
    <w:p w14:paraId="6BCD2698" w14:textId="34B7E708" w:rsidR="002C552F" w:rsidRPr="0063683A" w:rsidRDefault="00413386" w:rsidP="00134AFE">
      <w:pPr>
        <w:widowControl w:val="0"/>
        <w:spacing w:before="60" w:after="60" w:line="360" w:lineRule="exact"/>
        <w:ind w:firstLine="680"/>
        <w:jc w:val="both"/>
        <w:rPr>
          <w:rFonts w:ascii="Times New Roman" w:hAnsi="Times New Roman"/>
          <w:szCs w:val="28"/>
          <w:lang w:val="nl-NL"/>
        </w:rPr>
      </w:pPr>
      <w:r w:rsidRPr="0063683A">
        <w:rPr>
          <w:rFonts w:ascii="Times New Roman" w:hAnsi="Times New Roman"/>
          <w:iCs/>
          <w:szCs w:val="28"/>
        </w:rPr>
        <w:t>Thành phần và nội dung hồ sơ đồ án Quy hoạch chung thực hiện theo quy định tại Thông tư số 16/2025/TT-BXD ngày 30/6/2025 và thông tư 43/2025/TT-BXD sửa đổi, bổ sung một số điều của thông tư số 16/2025/TT-BXD ngày 30/6/2025 của Bộ trưởng Bộ Xây dựng quy định chi tiết một số điều của Luật Quy hoạch đô thị và nông thôn</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6157"/>
        <w:gridCol w:w="1207"/>
        <w:gridCol w:w="1345"/>
      </w:tblGrid>
      <w:tr w:rsidR="00413386" w:rsidRPr="00A475A2" w14:paraId="0755AA39" w14:textId="77777777" w:rsidTr="00051DA6">
        <w:trPr>
          <w:trHeight w:val="511"/>
          <w:tblHeader/>
          <w:jc w:val="center"/>
        </w:trPr>
        <w:tc>
          <w:tcPr>
            <w:tcW w:w="784" w:type="dxa"/>
            <w:tcBorders>
              <w:top w:val="single" w:sz="4" w:space="0" w:color="auto"/>
              <w:left w:val="single" w:sz="4" w:space="0" w:color="auto"/>
              <w:bottom w:val="single" w:sz="4" w:space="0" w:color="auto"/>
              <w:right w:val="single" w:sz="4" w:space="0" w:color="auto"/>
            </w:tcBorders>
            <w:vAlign w:val="center"/>
          </w:tcPr>
          <w:p w14:paraId="7B4AAA98" w14:textId="77777777" w:rsidR="00413386" w:rsidRPr="00A475A2" w:rsidRDefault="00413386" w:rsidP="00134AFE">
            <w:pPr>
              <w:widowControl w:val="0"/>
              <w:spacing w:before="60" w:after="60" w:line="360" w:lineRule="exact"/>
              <w:jc w:val="center"/>
              <w:rPr>
                <w:rFonts w:ascii="Times New Roman" w:hAnsi="Times New Roman"/>
                <w:b/>
                <w:color w:val="auto"/>
                <w:szCs w:val="28"/>
                <w:lang w:val="es-ES"/>
              </w:rPr>
            </w:pPr>
          </w:p>
          <w:p w14:paraId="7A7F8F90"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p>
        </w:tc>
        <w:tc>
          <w:tcPr>
            <w:tcW w:w="6157" w:type="dxa"/>
            <w:tcBorders>
              <w:top w:val="single" w:sz="4" w:space="0" w:color="auto"/>
              <w:left w:val="single" w:sz="4" w:space="0" w:color="auto"/>
              <w:bottom w:val="single" w:sz="4" w:space="0" w:color="auto"/>
              <w:right w:val="single" w:sz="4" w:space="0" w:color="auto"/>
            </w:tcBorders>
            <w:vAlign w:val="center"/>
            <w:hideMark/>
          </w:tcPr>
          <w:p w14:paraId="0AB37B61"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
                <w:color w:val="auto"/>
                <w:szCs w:val="28"/>
                <w:lang w:val="es-ES"/>
              </w:rPr>
              <w:t>Tên sản phẩm</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290F9A7"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
                <w:color w:val="auto"/>
                <w:szCs w:val="28"/>
                <w:lang w:val="es-ES"/>
              </w:rPr>
              <w:t>Ký hiệu bản vẽ</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EC64519"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
                <w:color w:val="auto"/>
                <w:szCs w:val="28"/>
                <w:lang w:val="es-ES"/>
              </w:rPr>
              <w:t>Tỷ lệ bản vẽ</w:t>
            </w:r>
          </w:p>
        </w:tc>
      </w:tr>
      <w:tr w:rsidR="00413386" w:rsidRPr="00A475A2" w14:paraId="0ABDE9E1" w14:textId="77777777" w:rsidTr="00E303E9">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7C7013E3"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
                <w:bCs/>
                <w:color w:val="auto"/>
                <w:szCs w:val="28"/>
                <w:lang w:val="es-ES"/>
              </w:rPr>
              <w:t>I</w:t>
            </w:r>
          </w:p>
        </w:tc>
        <w:tc>
          <w:tcPr>
            <w:tcW w:w="6157" w:type="dxa"/>
            <w:tcBorders>
              <w:top w:val="single" w:sz="4" w:space="0" w:color="auto"/>
              <w:left w:val="single" w:sz="4" w:space="0" w:color="auto"/>
              <w:bottom w:val="single" w:sz="4" w:space="0" w:color="auto"/>
              <w:right w:val="single" w:sz="4" w:space="0" w:color="auto"/>
            </w:tcBorders>
            <w:vAlign w:val="center"/>
            <w:hideMark/>
          </w:tcPr>
          <w:p w14:paraId="72B7DABB" w14:textId="77777777" w:rsidR="00413386" w:rsidRPr="00A475A2" w:rsidRDefault="00413386" w:rsidP="00134AFE">
            <w:pPr>
              <w:widowControl w:val="0"/>
              <w:spacing w:before="60" w:after="60" w:line="360" w:lineRule="exact"/>
              <w:rPr>
                <w:rFonts w:ascii="Times New Roman" w:hAnsi="Times New Roman"/>
                <w:bCs/>
                <w:color w:val="auto"/>
                <w:szCs w:val="28"/>
                <w:lang w:val="fr-FR"/>
              </w:rPr>
            </w:pPr>
            <w:r w:rsidRPr="00A475A2">
              <w:rPr>
                <w:rFonts w:ascii="Times New Roman" w:hAnsi="Times New Roman"/>
                <w:b/>
                <w:bCs/>
                <w:color w:val="auto"/>
                <w:szCs w:val="28"/>
                <w:lang w:val="es-ES"/>
              </w:rPr>
              <w:t>Phần bản vẽ</w:t>
            </w:r>
          </w:p>
        </w:tc>
        <w:tc>
          <w:tcPr>
            <w:tcW w:w="1207" w:type="dxa"/>
            <w:tcBorders>
              <w:top w:val="single" w:sz="4" w:space="0" w:color="auto"/>
              <w:left w:val="single" w:sz="4" w:space="0" w:color="auto"/>
              <w:bottom w:val="single" w:sz="4" w:space="0" w:color="auto"/>
              <w:right w:val="single" w:sz="4" w:space="0" w:color="auto"/>
            </w:tcBorders>
            <w:vAlign w:val="center"/>
          </w:tcPr>
          <w:p w14:paraId="124F2E19"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p>
        </w:tc>
        <w:tc>
          <w:tcPr>
            <w:tcW w:w="1345" w:type="dxa"/>
            <w:tcBorders>
              <w:top w:val="single" w:sz="4" w:space="0" w:color="auto"/>
              <w:left w:val="single" w:sz="4" w:space="0" w:color="auto"/>
              <w:bottom w:val="single" w:sz="4" w:space="0" w:color="auto"/>
              <w:right w:val="single" w:sz="4" w:space="0" w:color="auto"/>
            </w:tcBorders>
            <w:vAlign w:val="center"/>
          </w:tcPr>
          <w:p w14:paraId="02A839CC"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p>
        </w:tc>
      </w:tr>
      <w:tr w:rsidR="00413386" w:rsidRPr="00A475A2" w14:paraId="5C07B321"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32C21B02"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1</w:t>
            </w:r>
          </w:p>
        </w:tc>
        <w:tc>
          <w:tcPr>
            <w:tcW w:w="6157" w:type="dxa"/>
            <w:tcBorders>
              <w:top w:val="single" w:sz="4" w:space="0" w:color="auto"/>
              <w:left w:val="single" w:sz="4" w:space="0" w:color="auto"/>
              <w:bottom w:val="single" w:sz="4" w:space="0" w:color="auto"/>
              <w:right w:val="single" w:sz="4" w:space="0" w:color="auto"/>
            </w:tcBorders>
            <w:vAlign w:val="center"/>
            <w:hideMark/>
          </w:tcPr>
          <w:p w14:paraId="5B92E406" w14:textId="77777777" w:rsidR="00413386" w:rsidRPr="00A475A2" w:rsidRDefault="00413386"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Sơ đồ vị trí và liên hệ vùng</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D428FA3"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QH-01</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D8D2D17"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Tỷ lệ thích hợp</w:t>
            </w:r>
          </w:p>
        </w:tc>
      </w:tr>
      <w:tr w:rsidR="00413386" w:rsidRPr="00A475A2" w14:paraId="48AA1069"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2E6FE8DC"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2</w:t>
            </w:r>
          </w:p>
        </w:tc>
        <w:tc>
          <w:tcPr>
            <w:tcW w:w="6157" w:type="dxa"/>
            <w:tcBorders>
              <w:top w:val="single" w:sz="4" w:space="0" w:color="auto"/>
              <w:left w:val="single" w:sz="4" w:space="0" w:color="auto"/>
              <w:bottom w:val="single" w:sz="4" w:space="0" w:color="auto"/>
              <w:right w:val="single" w:sz="4" w:space="0" w:color="auto"/>
            </w:tcBorders>
            <w:vAlign w:val="center"/>
            <w:hideMark/>
          </w:tcPr>
          <w:p w14:paraId="1644FAAB" w14:textId="15E760B8" w:rsidR="00413386" w:rsidRPr="00A475A2" w:rsidRDefault="00413386"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Bản đồ hiện trạng:</w:t>
            </w:r>
            <w:r w:rsidR="001E0967" w:rsidRPr="00A475A2">
              <w:rPr>
                <w:rFonts w:ascii="Times New Roman" w:hAnsi="Times New Roman"/>
                <w:color w:val="auto"/>
                <w:szCs w:val="28"/>
                <w:lang w:val="es-ES"/>
              </w:rPr>
              <w:t xml:space="preserve"> Hiện trạng sử dụng đất của các khu chức năng; kiến trúc cảnh quan, hệ thống hạ tầng xã hội; hệ thống hạ tầng kỹ thuật</w:t>
            </w:r>
            <w:r w:rsidRPr="00A475A2">
              <w:rPr>
                <w:rFonts w:ascii="Times New Roman" w:hAnsi="Times New Roman"/>
                <w:color w:val="auto"/>
                <w:szCs w:val="28"/>
                <w:lang w:val="es-ES"/>
              </w:rPr>
              <w:t>.</w:t>
            </w:r>
          </w:p>
        </w:tc>
        <w:tc>
          <w:tcPr>
            <w:tcW w:w="1207" w:type="dxa"/>
            <w:tcBorders>
              <w:top w:val="single" w:sz="4" w:space="0" w:color="auto"/>
              <w:left w:val="single" w:sz="4" w:space="0" w:color="auto"/>
              <w:bottom w:val="single" w:sz="4" w:space="0" w:color="auto"/>
              <w:right w:val="single" w:sz="4" w:space="0" w:color="auto"/>
            </w:tcBorders>
            <w:vAlign w:val="center"/>
          </w:tcPr>
          <w:p w14:paraId="6F51352E" w14:textId="7777777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QH-02</w:t>
            </w:r>
          </w:p>
        </w:tc>
        <w:tc>
          <w:tcPr>
            <w:tcW w:w="1345" w:type="dxa"/>
            <w:tcBorders>
              <w:top w:val="single" w:sz="4" w:space="0" w:color="auto"/>
              <w:left w:val="single" w:sz="4" w:space="0" w:color="auto"/>
              <w:bottom w:val="single" w:sz="4" w:space="0" w:color="auto"/>
              <w:right w:val="single" w:sz="4" w:space="0" w:color="auto"/>
            </w:tcBorders>
            <w:vAlign w:val="center"/>
          </w:tcPr>
          <w:p w14:paraId="1972155B" w14:textId="1A9447D7" w:rsidR="00413386" w:rsidRPr="00A475A2" w:rsidRDefault="00413386"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Cs/>
                <w:color w:val="auto"/>
                <w:szCs w:val="28"/>
                <w:lang w:val="fr-FR"/>
              </w:rPr>
              <w:t>1/</w:t>
            </w:r>
            <w:r w:rsidR="001E0967" w:rsidRPr="00A475A2">
              <w:rPr>
                <w:rFonts w:ascii="Times New Roman" w:hAnsi="Times New Roman"/>
                <w:bCs/>
                <w:color w:val="auto"/>
                <w:szCs w:val="28"/>
                <w:lang w:val="fr-FR"/>
              </w:rPr>
              <w:t>5</w:t>
            </w:r>
            <w:r w:rsidRPr="00A475A2">
              <w:rPr>
                <w:rFonts w:ascii="Times New Roman" w:hAnsi="Times New Roman"/>
                <w:bCs/>
                <w:color w:val="auto"/>
                <w:szCs w:val="28"/>
                <w:lang w:val="fr-FR"/>
              </w:rPr>
              <w:t>.000</w:t>
            </w:r>
          </w:p>
        </w:tc>
      </w:tr>
      <w:tr w:rsidR="001E0967" w:rsidRPr="00A475A2" w14:paraId="57A561D0"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tcPr>
          <w:p w14:paraId="5E8377CC" w14:textId="498FFA8E"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3</w:t>
            </w:r>
          </w:p>
        </w:tc>
        <w:tc>
          <w:tcPr>
            <w:tcW w:w="6157" w:type="dxa"/>
            <w:tcBorders>
              <w:top w:val="single" w:sz="4" w:space="0" w:color="auto"/>
              <w:left w:val="single" w:sz="4" w:space="0" w:color="auto"/>
              <w:bottom w:val="single" w:sz="4" w:space="0" w:color="auto"/>
              <w:right w:val="single" w:sz="4" w:space="0" w:color="auto"/>
            </w:tcBorders>
            <w:vAlign w:val="center"/>
          </w:tcPr>
          <w:p w14:paraId="7497B6FB" w14:textId="64119CD7" w:rsidR="001E0967" w:rsidRPr="00A475A2" w:rsidRDefault="001E0967"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lang w:val="es-ES"/>
              </w:rPr>
              <w:t>Bản đồ đánh giá tổng hợp về đất xây dựng trên cơ sở các đánh giá phù hợp về địa hình, điều kiện hiện trạng, địa chất thủy văn; đánh giá về hiện trạng pháp lý, sử dụng đất; xác định các khu vực thuận lợi, ít thuận lợi, không thuận lợi cho phát triển các chức năng đô thị; xác định các khu vực cấm, khu vực hạn chế phát triển đô thị.</w:t>
            </w:r>
          </w:p>
        </w:tc>
        <w:tc>
          <w:tcPr>
            <w:tcW w:w="1207" w:type="dxa"/>
            <w:tcBorders>
              <w:top w:val="single" w:sz="4" w:space="0" w:color="auto"/>
              <w:left w:val="single" w:sz="4" w:space="0" w:color="auto"/>
              <w:bottom w:val="single" w:sz="4" w:space="0" w:color="auto"/>
              <w:right w:val="single" w:sz="4" w:space="0" w:color="auto"/>
            </w:tcBorders>
            <w:vAlign w:val="center"/>
          </w:tcPr>
          <w:p w14:paraId="7B53AE45" w14:textId="3984A2D7"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QH-03</w:t>
            </w:r>
          </w:p>
        </w:tc>
        <w:tc>
          <w:tcPr>
            <w:tcW w:w="1345" w:type="dxa"/>
            <w:tcBorders>
              <w:top w:val="single" w:sz="4" w:space="0" w:color="auto"/>
              <w:left w:val="single" w:sz="4" w:space="0" w:color="auto"/>
              <w:bottom w:val="single" w:sz="4" w:space="0" w:color="auto"/>
              <w:right w:val="single" w:sz="4" w:space="0" w:color="auto"/>
            </w:tcBorders>
            <w:vAlign w:val="center"/>
          </w:tcPr>
          <w:p w14:paraId="54518D45" w14:textId="02D79752"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Cs/>
                <w:color w:val="auto"/>
                <w:szCs w:val="28"/>
                <w:lang w:val="fr-FR"/>
              </w:rPr>
              <w:t>1/5.000</w:t>
            </w:r>
          </w:p>
        </w:tc>
      </w:tr>
      <w:tr w:rsidR="001E0967" w:rsidRPr="00A475A2" w14:paraId="2E1747C5"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tcPr>
          <w:p w14:paraId="421790C8" w14:textId="3067ED5F"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4</w:t>
            </w:r>
          </w:p>
        </w:tc>
        <w:tc>
          <w:tcPr>
            <w:tcW w:w="6157" w:type="dxa"/>
            <w:tcBorders>
              <w:top w:val="single" w:sz="4" w:space="0" w:color="auto"/>
              <w:left w:val="single" w:sz="4" w:space="0" w:color="auto"/>
              <w:bottom w:val="single" w:sz="4" w:space="0" w:color="auto"/>
              <w:right w:val="single" w:sz="4" w:space="0" w:color="auto"/>
            </w:tcBorders>
            <w:vAlign w:val="center"/>
          </w:tcPr>
          <w:p w14:paraId="1D1A1F6D" w14:textId="6498C833" w:rsidR="001E0967" w:rsidRPr="00A475A2" w:rsidRDefault="001E0967"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lang w:val="es-ES"/>
              </w:rPr>
              <w:t>Sơ đồ cơ cấu phát triển đô thị</w:t>
            </w:r>
          </w:p>
        </w:tc>
        <w:tc>
          <w:tcPr>
            <w:tcW w:w="1207" w:type="dxa"/>
            <w:tcBorders>
              <w:top w:val="single" w:sz="4" w:space="0" w:color="auto"/>
              <w:left w:val="single" w:sz="4" w:space="0" w:color="auto"/>
              <w:bottom w:val="single" w:sz="4" w:space="0" w:color="auto"/>
              <w:right w:val="single" w:sz="4" w:space="0" w:color="auto"/>
            </w:tcBorders>
            <w:vAlign w:val="center"/>
          </w:tcPr>
          <w:p w14:paraId="0E34591D" w14:textId="2292A1D2"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QH-04</w:t>
            </w:r>
          </w:p>
        </w:tc>
        <w:tc>
          <w:tcPr>
            <w:tcW w:w="1345" w:type="dxa"/>
            <w:tcBorders>
              <w:top w:val="single" w:sz="4" w:space="0" w:color="auto"/>
              <w:left w:val="single" w:sz="4" w:space="0" w:color="auto"/>
              <w:bottom w:val="single" w:sz="4" w:space="0" w:color="auto"/>
              <w:right w:val="single" w:sz="4" w:space="0" w:color="auto"/>
            </w:tcBorders>
            <w:vAlign w:val="center"/>
          </w:tcPr>
          <w:p w14:paraId="094B7013" w14:textId="333F82CF"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Cs/>
                <w:color w:val="auto"/>
                <w:szCs w:val="28"/>
                <w:lang w:val="fr-FR"/>
              </w:rPr>
              <w:t>1/5.000</w:t>
            </w:r>
          </w:p>
        </w:tc>
      </w:tr>
      <w:tr w:rsidR="001E0967" w:rsidRPr="00A475A2" w14:paraId="613B7FC6"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3F446981" w14:textId="36E5ABA6" w:rsidR="001E0967" w:rsidRPr="00A475A2" w:rsidRDefault="00E81AE4"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5</w:t>
            </w:r>
          </w:p>
        </w:tc>
        <w:tc>
          <w:tcPr>
            <w:tcW w:w="6157" w:type="dxa"/>
            <w:tcBorders>
              <w:top w:val="single" w:sz="4" w:space="0" w:color="auto"/>
              <w:left w:val="single" w:sz="4" w:space="0" w:color="auto"/>
              <w:bottom w:val="single" w:sz="4" w:space="0" w:color="auto"/>
              <w:right w:val="single" w:sz="4" w:space="0" w:color="auto"/>
            </w:tcBorders>
            <w:vAlign w:val="center"/>
            <w:hideMark/>
          </w:tcPr>
          <w:p w14:paraId="3E906024" w14:textId="24A8957C" w:rsidR="001E0967" w:rsidRPr="00A475A2" w:rsidRDefault="001E0967"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Bản đồ định hướng phát triển không gian: Xác định khu hiện có hạn chế phát triển; khu chỉnh trang, cải tạo; khu phát triển mới; khu cần bảo tồn, tôn tạo; khu cấm xây dựng; các khu dự trữ phát triển; an ninh quốc phòng; các khu vực trung tâm hành chính, thương mại - dịch vụ, văn hóa, thể dục thể thao, công viên, cây xanh, nghiên cứu, đào tạo, y tế và trung tâm chuyên ngành khác từ cấp đô thị trở lên; các khu vực dự kiến xây dựng công trình ngầm; xác định các trục không gian chính và không gian mở; các khu vực dân cư.</w:t>
            </w:r>
          </w:p>
        </w:tc>
        <w:tc>
          <w:tcPr>
            <w:tcW w:w="1207" w:type="dxa"/>
            <w:tcBorders>
              <w:top w:val="single" w:sz="4" w:space="0" w:color="auto"/>
              <w:left w:val="single" w:sz="4" w:space="0" w:color="auto"/>
              <w:bottom w:val="single" w:sz="4" w:space="0" w:color="auto"/>
              <w:right w:val="single" w:sz="4" w:space="0" w:color="auto"/>
            </w:tcBorders>
            <w:vAlign w:val="center"/>
            <w:hideMark/>
          </w:tcPr>
          <w:p w14:paraId="43C51C98" w14:textId="04C83D21"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QH-05</w:t>
            </w:r>
          </w:p>
        </w:tc>
        <w:tc>
          <w:tcPr>
            <w:tcW w:w="1345" w:type="dxa"/>
            <w:tcBorders>
              <w:top w:val="single" w:sz="4" w:space="0" w:color="auto"/>
              <w:left w:val="single" w:sz="4" w:space="0" w:color="auto"/>
              <w:bottom w:val="single" w:sz="4" w:space="0" w:color="auto"/>
              <w:right w:val="single" w:sz="4" w:space="0" w:color="auto"/>
            </w:tcBorders>
            <w:vAlign w:val="center"/>
            <w:hideMark/>
          </w:tcPr>
          <w:p w14:paraId="7BE6D30C" w14:textId="75837FEB"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1/5.000</w:t>
            </w:r>
          </w:p>
        </w:tc>
      </w:tr>
      <w:tr w:rsidR="001E0967" w:rsidRPr="00A475A2" w14:paraId="289526D0"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50B8552F" w14:textId="50EC66FE" w:rsidR="001E0967" w:rsidRPr="00A475A2" w:rsidRDefault="00E81AE4"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6</w:t>
            </w:r>
          </w:p>
        </w:tc>
        <w:tc>
          <w:tcPr>
            <w:tcW w:w="6157" w:type="dxa"/>
            <w:tcBorders>
              <w:top w:val="single" w:sz="4" w:space="0" w:color="auto"/>
              <w:left w:val="single" w:sz="4" w:space="0" w:color="auto"/>
              <w:bottom w:val="single" w:sz="4" w:space="0" w:color="auto"/>
              <w:right w:val="single" w:sz="4" w:space="0" w:color="auto"/>
            </w:tcBorders>
            <w:vAlign w:val="center"/>
            <w:hideMark/>
          </w:tcPr>
          <w:p w14:paraId="4AA8DCB1" w14:textId="392E8D22" w:rsidR="001E0967" w:rsidRPr="00A475A2" w:rsidRDefault="001E0967"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lang w:val="es-ES"/>
              </w:rPr>
              <w:t>Bản đồ sử dụng đất quy hoạch</w:t>
            </w:r>
            <w:r w:rsidR="0083395E" w:rsidRPr="00A475A2">
              <w:rPr>
                <w:rFonts w:ascii="Times New Roman" w:hAnsi="Times New Roman"/>
                <w:color w:val="auto"/>
                <w:szCs w:val="28"/>
                <w:lang w:val="es-ES"/>
              </w:rPr>
              <w:t xml:space="preserve"> theo các giai đoạn: Vị trí, quy mô của các loại chức năng sử dụng đất. Xác định quy mô dân số và đất đai của từng khu vực chức năng; chỉ tiêu về mật độ dân cư, chỉ tiêu đất đô thị theo các giai đoạn phát triển.</w:t>
            </w:r>
          </w:p>
        </w:tc>
        <w:tc>
          <w:tcPr>
            <w:tcW w:w="1207" w:type="dxa"/>
            <w:tcBorders>
              <w:top w:val="single" w:sz="4" w:space="0" w:color="auto"/>
              <w:left w:val="single" w:sz="4" w:space="0" w:color="auto"/>
              <w:bottom w:val="single" w:sz="4" w:space="0" w:color="auto"/>
              <w:right w:val="single" w:sz="4" w:space="0" w:color="auto"/>
            </w:tcBorders>
            <w:vAlign w:val="center"/>
            <w:hideMark/>
          </w:tcPr>
          <w:p w14:paraId="4B274C5D" w14:textId="207EB7F8"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QH-06</w:t>
            </w:r>
          </w:p>
        </w:tc>
        <w:tc>
          <w:tcPr>
            <w:tcW w:w="1345" w:type="dxa"/>
            <w:tcBorders>
              <w:top w:val="single" w:sz="4" w:space="0" w:color="auto"/>
              <w:left w:val="single" w:sz="4" w:space="0" w:color="auto"/>
              <w:bottom w:val="single" w:sz="4" w:space="0" w:color="auto"/>
              <w:right w:val="single" w:sz="4" w:space="0" w:color="auto"/>
            </w:tcBorders>
            <w:vAlign w:val="center"/>
            <w:hideMark/>
          </w:tcPr>
          <w:p w14:paraId="3DA9725D" w14:textId="77777777" w:rsidR="001E0967" w:rsidRPr="00A475A2" w:rsidRDefault="001E096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1/5.000</w:t>
            </w:r>
          </w:p>
        </w:tc>
      </w:tr>
      <w:tr w:rsidR="001E0967" w:rsidRPr="00A475A2" w14:paraId="7D9113E2"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713D64A9" w14:textId="34C652C3" w:rsidR="001E0967" w:rsidRPr="00A475A2" w:rsidRDefault="00E81AE4"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7</w:t>
            </w:r>
          </w:p>
        </w:tc>
        <w:tc>
          <w:tcPr>
            <w:tcW w:w="6157" w:type="dxa"/>
            <w:tcBorders>
              <w:top w:val="single" w:sz="4" w:space="0" w:color="auto"/>
              <w:left w:val="single" w:sz="4" w:space="0" w:color="auto"/>
              <w:bottom w:val="single" w:sz="4" w:space="0" w:color="auto"/>
              <w:right w:val="single" w:sz="4" w:space="0" w:color="auto"/>
            </w:tcBorders>
            <w:vAlign w:val="center"/>
            <w:hideMark/>
          </w:tcPr>
          <w:p w14:paraId="5B4BA7BF" w14:textId="31A07BB0" w:rsidR="001E0967" w:rsidRPr="00A475A2" w:rsidRDefault="001E0967"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 xml:space="preserve">Các bản đồ định hướng </w:t>
            </w:r>
            <w:r w:rsidR="00E81AE4" w:rsidRPr="00A475A2">
              <w:rPr>
                <w:rFonts w:ascii="Times New Roman" w:hAnsi="Times New Roman"/>
                <w:color w:val="auto"/>
                <w:szCs w:val="28"/>
                <w:lang w:val="es-ES"/>
              </w:rPr>
              <w:t xml:space="preserve">phát triển hệ thống </w:t>
            </w:r>
            <w:r w:rsidRPr="00A475A2">
              <w:rPr>
                <w:rFonts w:ascii="Times New Roman" w:hAnsi="Times New Roman"/>
                <w:color w:val="auto"/>
                <w:szCs w:val="28"/>
                <w:lang w:val="es-ES"/>
              </w:rPr>
              <w:t>hạ tầng kỹ thuật</w:t>
            </w:r>
          </w:p>
        </w:tc>
        <w:tc>
          <w:tcPr>
            <w:tcW w:w="1207" w:type="dxa"/>
            <w:tcBorders>
              <w:top w:val="single" w:sz="4" w:space="0" w:color="auto"/>
              <w:left w:val="single" w:sz="4" w:space="0" w:color="auto"/>
              <w:bottom w:val="single" w:sz="4" w:space="0" w:color="auto"/>
              <w:right w:val="single" w:sz="4" w:space="0" w:color="auto"/>
            </w:tcBorders>
            <w:vAlign w:val="center"/>
            <w:hideMark/>
          </w:tcPr>
          <w:p w14:paraId="006F2A13" w14:textId="7E3358DC"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QH-07</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3ADCCA8" w14:textId="77777777"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1/5.000</w:t>
            </w:r>
          </w:p>
        </w:tc>
      </w:tr>
      <w:tr w:rsidR="00E81AE4" w:rsidRPr="00A475A2" w14:paraId="6DBCC17F"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tcPr>
          <w:p w14:paraId="5A1AF7B3" w14:textId="648DDA24" w:rsidR="00E81AE4" w:rsidRPr="00A475A2" w:rsidRDefault="00E81AE4"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8</w:t>
            </w:r>
          </w:p>
        </w:tc>
        <w:tc>
          <w:tcPr>
            <w:tcW w:w="6157" w:type="dxa"/>
            <w:tcBorders>
              <w:top w:val="single" w:sz="4" w:space="0" w:color="auto"/>
              <w:left w:val="single" w:sz="4" w:space="0" w:color="auto"/>
              <w:bottom w:val="single" w:sz="4" w:space="0" w:color="auto"/>
              <w:right w:val="single" w:sz="4" w:space="0" w:color="auto"/>
            </w:tcBorders>
            <w:vAlign w:val="center"/>
          </w:tcPr>
          <w:p w14:paraId="579D616C" w14:textId="5A030994" w:rsidR="00E81AE4" w:rsidRPr="00A475A2" w:rsidRDefault="00E81AE4"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lang w:val="es-ES"/>
              </w:rPr>
              <w:t>Các bản vẽ thiết kế đô thị; các bản vẽ phối cảnh tổng thể và các góc nhìn chính, mô phỏng không gian kiến trúc phù hợp, làm rõ được các nội dung nghiên cứu</w:t>
            </w:r>
          </w:p>
        </w:tc>
        <w:tc>
          <w:tcPr>
            <w:tcW w:w="1207" w:type="dxa"/>
            <w:tcBorders>
              <w:top w:val="single" w:sz="4" w:space="0" w:color="auto"/>
              <w:left w:val="single" w:sz="4" w:space="0" w:color="auto"/>
              <w:bottom w:val="single" w:sz="4" w:space="0" w:color="auto"/>
              <w:right w:val="single" w:sz="4" w:space="0" w:color="auto"/>
            </w:tcBorders>
            <w:vAlign w:val="center"/>
          </w:tcPr>
          <w:p w14:paraId="4BAF4C71" w14:textId="39AC4B6C" w:rsidR="00E81AE4" w:rsidRPr="00A475A2" w:rsidRDefault="00E81AE4"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QH-8</w:t>
            </w:r>
          </w:p>
        </w:tc>
        <w:tc>
          <w:tcPr>
            <w:tcW w:w="1345" w:type="dxa"/>
            <w:tcBorders>
              <w:top w:val="single" w:sz="4" w:space="0" w:color="auto"/>
              <w:left w:val="single" w:sz="4" w:space="0" w:color="auto"/>
              <w:bottom w:val="single" w:sz="4" w:space="0" w:color="auto"/>
              <w:right w:val="single" w:sz="4" w:space="0" w:color="auto"/>
            </w:tcBorders>
            <w:vAlign w:val="center"/>
          </w:tcPr>
          <w:p w14:paraId="1F146D95" w14:textId="55CEA89D" w:rsidR="00E81AE4" w:rsidRPr="00A475A2" w:rsidRDefault="00E81AE4"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1/5.000</w:t>
            </w:r>
          </w:p>
        </w:tc>
      </w:tr>
      <w:tr w:rsidR="001E0967" w:rsidRPr="00A475A2" w14:paraId="2D03321A"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690A4FC2" w14:textId="77777777"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b/>
                <w:color w:val="auto"/>
                <w:szCs w:val="28"/>
                <w:lang w:val="es-ES"/>
              </w:rPr>
              <w:lastRenderedPageBreak/>
              <w:t>II</w:t>
            </w:r>
          </w:p>
        </w:tc>
        <w:tc>
          <w:tcPr>
            <w:tcW w:w="6157" w:type="dxa"/>
            <w:tcBorders>
              <w:top w:val="single" w:sz="4" w:space="0" w:color="auto"/>
              <w:left w:val="single" w:sz="4" w:space="0" w:color="auto"/>
              <w:bottom w:val="single" w:sz="4" w:space="0" w:color="auto"/>
              <w:right w:val="single" w:sz="4" w:space="0" w:color="auto"/>
            </w:tcBorders>
            <w:vAlign w:val="center"/>
            <w:hideMark/>
          </w:tcPr>
          <w:p w14:paraId="4BA2BD96" w14:textId="77777777" w:rsidR="001E0967" w:rsidRPr="00A475A2" w:rsidRDefault="001E0967"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b/>
                <w:color w:val="auto"/>
                <w:szCs w:val="28"/>
                <w:lang w:val="es-ES"/>
              </w:rPr>
              <w:t>Phần văn bản</w:t>
            </w:r>
          </w:p>
        </w:tc>
        <w:tc>
          <w:tcPr>
            <w:tcW w:w="1207" w:type="dxa"/>
            <w:tcBorders>
              <w:top w:val="single" w:sz="4" w:space="0" w:color="auto"/>
              <w:left w:val="single" w:sz="4" w:space="0" w:color="auto"/>
              <w:bottom w:val="single" w:sz="4" w:space="0" w:color="auto"/>
              <w:right w:val="single" w:sz="4" w:space="0" w:color="auto"/>
            </w:tcBorders>
            <w:vAlign w:val="center"/>
          </w:tcPr>
          <w:p w14:paraId="3D5003DA" w14:textId="77777777" w:rsidR="001E0967" w:rsidRPr="00A475A2" w:rsidRDefault="001E0967" w:rsidP="00134AFE">
            <w:pPr>
              <w:widowControl w:val="0"/>
              <w:spacing w:before="60" w:after="60" w:line="360" w:lineRule="exact"/>
              <w:jc w:val="both"/>
              <w:rPr>
                <w:rFonts w:ascii="Times New Roman" w:hAnsi="Times New Roman"/>
                <w:bCs/>
                <w:color w:val="auto"/>
                <w:szCs w:val="28"/>
                <w:lang w:val="fr-FR"/>
              </w:rPr>
            </w:pPr>
          </w:p>
        </w:tc>
        <w:tc>
          <w:tcPr>
            <w:tcW w:w="1345" w:type="dxa"/>
            <w:tcBorders>
              <w:top w:val="single" w:sz="4" w:space="0" w:color="auto"/>
              <w:left w:val="single" w:sz="4" w:space="0" w:color="auto"/>
              <w:bottom w:val="single" w:sz="4" w:space="0" w:color="auto"/>
              <w:right w:val="single" w:sz="4" w:space="0" w:color="auto"/>
            </w:tcBorders>
            <w:vAlign w:val="center"/>
          </w:tcPr>
          <w:p w14:paraId="41B08C4D" w14:textId="77777777" w:rsidR="001E0967" w:rsidRPr="00A475A2" w:rsidRDefault="001E0967" w:rsidP="00134AFE">
            <w:pPr>
              <w:widowControl w:val="0"/>
              <w:spacing w:before="60" w:after="60" w:line="360" w:lineRule="exact"/>
              <w:jc w:val="both"/>
              <w:rPr>
                <w:rFonts w:ascii="Times New Roman" w:hAnsi="Times New Roman"/>
                <w:bCs/>
                <w:color w:val="auto"/>
                <w:szCs w:val="28"/>
                <w:lang w:val="fr-FR"/>
              </w:rPr>
            </w:pPr>
          </w:p>
        </w:tc>
      </w:tr>
      <w:tr w:rsidR="001E0967" w:rsidRPr="00A475A2" w14:paraId="3DFAA5B5"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6EA5D7E6" w14:textId="77777777"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1</w:t>
            </w:r>
          </w:p>
        </w:tc>
        <w:tc>
          <w:tcPr>
            <w:tcW w:w="8709" w:type="dxa"/>
            <w:gridSpan w:val="3"/>
            <w:tcBorders>
              <w:top w:val="single" w:sz="4" w:space="0" w:color="auto"/>
              <w:left w:val="single" w:sz="4" w:space="0" w:color="auto"/>
              <w:bottom w:val="single" w:sz="4" w:space="0" w:color="auto"/>
              <w:right w:val="single" w:sz="4" w:space="0" w:color="auto"/>
            </w:tcBorders>
            <w:vAlign w:val="center"/>
            <w:hideMark/>
          </w:tcPr>
          <w:p w14:paraId="6B588531" w14:textId="7361CC03" w:rsidR="001E0967" w:rsidRPr="00A475A2" w:rsidRDefault="001E0967"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Thuyết minh</w:t>
            </w:r>
          </w:p>
        </w:tc>
      </w:tr>
      <w:tr w:rsidR="001E0967" w:rsidRPr="00A475A2" w14:paraId="1516F197"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53B3E2CD" w14:textId="77777777" w:rsidR="001E0967" w:rsidRPr="00A475A2" w:rsidRDefault="001E096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2</w:t>
            </w:r>
          </w:p>
        </w:tc>
        <w:tc>
          <w:tcPr>
            <w:tcW w:w="8709" w:type="dxa"/>
            <w:gridSpan w:val="3"/>
            <w:tcBorders>
              <w:top w:val="single" w:sz="4" w:space="0" w:color="auto"/>
              <w:left w:val="single" w:sz="4" w:space="0" w:color="auto"/>
              <w:bottom w:val="single" w:sz="4" w:space="0" w:color="auto"/>
              <w:right w:val="single" w:sz="4" w:space="0" w:color="auto"/>
            </w:tcBorders>
            <w:vAlign w:val="center"/>
            <w:hideMark/>
          </w:tcPr>
          <w:p w14:paraId="3710A857" w14:textId="50A90B42" w:rsidR="001E0967" w:rsidRPr="00A475A2" w:rsidRDefault="001E0967"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 xml:space="preserve">Tờ trình đề nghị phê duyệt quy hoạch chung </w:t>
            </w:r>
            <w:r w:rsidR="00530F90" w:rsidRPr="00A475A2">
              <w:rPr>
                <w:rFonts w:ascii="Times New Roman" w:hAnsi="Times New Roman"/>
                <w:color w:val="auto"/>
                <w:szCs w:val="28"/>
                <w:lang w:val="es-ES"/>
              </w:rPr>
              <w:t>đô thị</w:t>
            </w:r>
            <w:r w:rsidRPr="00A475A2">
              <w:rPr>
                <w:rFonts w:ascii="Times New Roman" w:hAnsi="Times New Roman"/>
                <w:color w:val="auto"/>
                <w:szCs w:val="28"/>
                <w:lang w:val="es-ES"/>
              </w:rPr>
              <w:t xml:space="preserve"> và dự thảo Quyết định của cấp có thẩm quyền </w:t>
            </w:r>
            <w:r w:rsidR="00530F90" w:rsidRPr="00A475A2">
              <w:rPr>
                <w:rFonts w:ascii="Times New Roman" w:hAnsi="Times New Roman"/>
                <w:color w:val="auto"/>
                <w:szCs w:val="28"/>
                <w:lang w:val="es-ES"/>
              </w:rPr>
              <w:t>phê duyệt Quy hoạch chung đô thị</w:t>
            </w:r>
          </w:p>
        </w:tc>
      </w:tr>
      <w:tr w:rsidR="00855C07" w:rsidRPr="00A475A2" w14:paraId="50E79547"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tcPr>
          <w:p w14:paraId="31250BC1" w14:textId="0228184A" w:rsidR="00855C07" w:rsidRPr="00A475A2" w:rsidRDefault="00855C0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3</w:t>
            </w:r>
          </w:p>
        </w:tc>
        <w:tc>
          <w:tcPr>
            <w:tcW w:w="8709" w:type="dxa"/>
            <w:gridSpan w:val="3"/>
            <w:tcBorders>
              <w:top w:val="single" w:sz="4" w:space="0" w:color="auto"/>
              <w:left w:val="single" w:sz="4" w:space="0" w:color="auto"/>
              <w:bottom w:val="single" w:sz="4" w:space="0" w:color="auto"/>
              <w:right w:val="single" w:sz="4" w:space="0" w:color="auto"/>
            </w:tcBorders>
            <w:vAlign w:val="center"/>
          </w:tcPr>
          <w:p w14:paraId="7540C58C" w14:textId="32C5007A" w:rsidR="00855C07" w:rsidRPr="00A475A2" w:rsidRDefault="00855C07"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rPr>
              <w:t>Quyết định phê duyệt nhiệm vụ quy hoạch chung đô thị; văn bản chỉ đạo, điều hành của cấp có thẩm quyền về việc tổ chức lập quy hoạch chung</w:t>
            </w:r>
          </w:p>
        </w:tc>
      </w:tr>
      <w:tr w:rsidR="00855C07" w:rsidRPr="00A475A2" w14:paraId="67D8340C"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tcPr>
          <w:p w14:paraId="7386D4A2" w14:textId="57388342" w:rsidR="00855C07" w:rsidRPr="00A475A2" w:rsidRDefault="00855C07" w:rsidP="00134AFE">
            <w:pPr>
              <w:widowControl w:val="0"/>
              <w:spacing w:before="60" w:after="60" w:line="360" w:lineRule="exact"/>
              <w:jc w:val="center"/>
              <w:rPr>
                <w:rFonts w:ascii="Times New Roman" w:hAnsi="Times New Roman"/>
                <w:color w:val="auto"/>
                <w:szCs w:val="28"/>
                <w:lang w:val="es-ES"/>
              </w:rPr>
            </w:pPr>
            <w:r w:rsidRPr="00A475A2">
              <w:rPr>
                <w:rFonts w:ascii="Times New Roman" w:hAnsi="Times New Roman"/>
                <w:color w:val="auto"/>
                <w:szCs w:val="28"/>
                <w:lang w:val="es-ES"/>
              </w:rPr>
              <w:t>4</w:t>
            </w:r>
          </w:p>
        </w:tc>
        <w:tc>
          <w:tcPr>
            <w:tcW w:w="8709" w:type="dxa"/>
            <w:gridSpan w:val="3"/>
            <w:tcBorders>
              <w:top w:val="single" w:sz="4" w:space="0" w:color="auto"/>
              <w:left w:val="single" w:sz="4" w:space="0" w:color="auto"/>
              <w:bottom w:val="single" w:sz="4" w:space="0" w:color="auto"/>
              <w:right w:val="single" w:sz="4" w:space="0" w:color="auto"/>
            </w:tcBorders>
            <w:vAlign w:val="center"/>
          </w:tcPr>
          <w:p w14:paraId="1698328E" w14:textId="5C3D1655" w:rsidR="00855C07" w:rsidRPr="00A475A2" w:rsidRDefault="00855C07" w:rsidP="00134AFE">
            <w:pPr>
              <w:widowControl w:val="0"/>
              <w:spacing w:before="60" w:after="60" w:line="360" w:lineRule="exact"/>
              <w:jc w:val="both"/>
              <w:rPr>
                <w:rFonts w:ascii="Times New Roman" w:hAnsi="Times New Roman"/>
                <w:color w:val="auto"/>
                <w:szCs w:val="28"/>
                <w:lang w:val="es-ES"/>
              </w:rPr>
            </w:pPr>
            <w:r w:rsidRPr="00A475A2">
              <w:rPr>
                <w:rFonts w:ascii="Times New Roman" w:hAnsi="Times New Roman"/>
                <w:color w:val="auto"/>
                <w:szCs w:val="28"/>
              </w:rPr>
              <w:t>Quyết định phê duyệt các quy hoạch liên quan, quyết định phê duyệt quy hoạch chung lần trước (nếu có)</w:t>
            </w:r>
          </w:p>
        </w:tc>
      </w:tr>
      <w:tr w:rsidR="001E0967" w:rsidRPr="00A475A2" w14:paraId="713C330B" w14:textId="77777777" w:rsidTr="004178A0">
        <w:trPr>
          <w:trHeight w:val="567"/>
          <w:jc w:val="center"/>
        </w:trPr>
        <w:tc>
          <w:tcPr>
            <w:tcW w:w="784" w:type="dxa"/>
            <w:tcBorders>
              <w:top w:val="single" w:sz="4" w:space="0" w:color="auto"/>
              <w:left w:val="single" w:sz="4" w:space="0" w:color="auto"/>
              <w:bottom w:val="single" w:sz="4" w:space="0" w:color="auto"/>
              <w:right w:val="single" w:sz="4" w:space="0" w:color="auto"/>
            </w:tcBorders>
            <w:vAlign w:val="center"/>
            <w:hideMark/>
          </w:tcPr>
          <w:p w14:paraId="078A6108" w14:textId="4361E0CD" w:rsidR="001E0967" w:rsidRPr="00A475A2" w:rsidRDefault="00855C07" w:rsidP="00134AFE">
            <w:pPr>
              <w:widowControl w:val="0"/>
              <w:spacing w:before="60" w:after="60" w:line="360" w:lineRule="exact"/>
              <w:jc w:val="center"/>
              <w:rPr>
                <w:rFonts w:ascii="Times New Roman" w:hAnsi="Times New Roman"/>
                <w:bCs/>
                <w:color w:val="auto"/>
                <w:szCs w:val="28"/>
                <w:lang w:val="fr-FR"/>
              </w:rPr>
            </w:pPr>
            <w:r w:rsidRPr="00A475A2">
              <w:rPr>
                <w:rFonts w:ascii="Times New Roman" w:hAnsi="Times New Roman"/>
                <w:color w:val="auto"/>
                <w:szCs w:val="28"/>
                <w:lang w:val="es-ES"/>
              </w:rPr>
              <w:t>5</w:t>
            </w:r>
          </w:p>
        </w:tc>
        <w:tc>
          <w:tcPr>
            <w:tcW w:w="8709" w:type="dxa"/>
            <w:gridSpan w:val="3"/>
            <w:tcBorders>
              <w:top w:val="single" w:sz="4" w:space="0" w:color="auto"/>
              <w:left w:val="single" w:sz="4" w:space="0" w:color="auto"/>
              <w:bottom w:val="single" w:sz="4" w:space="0" w:color="auto"/>
              <w:right w:val="single" w:sz="4" w:space="0" w:color="auto"/>
            </w:tcBorders>
            <w:vAlign w:val="center"/>
            <w:hideMark/>
          </w:tcPr>
          <w:p w14:paraId="62B913DF" w14:textId="46005FB0" w:rsidR="001E0967" w:rsidRPr="00A475A2" w:rsidRDefault="00530F90" w:rsidP="00134AFE">
            <w:pPr>
              <w:widowControl w:val="0"/>
              <w:spacing w:before="60" w:after="60" w:line="360" w:lineRule="exact"/>
              <w:jc w:val="both"/>
              <w:rPr>
                <w:rFonts w:ascii="Times New Roman" w:hAnsi="Times New Roman"/>
                <w:bCs/>
                <w:color w:val="auto"/>
                <w:szCs w:val="28"/>
                <w:lang w:val="fr-FR"/>
              </w:rPr>
            </w:pPr>
            <w:r w:rsidRPr="00A475A2">
              <w:rPr>
                <w:rFonts w:ascii="Times New Roman" w:hAnsi="Times New Roman"/>
                <w:color w:val="auto"/>
                <w:szCs w:val="28"/>
                <w:lang w:val="es-ES"/>
              </w:rPr>
              <w:t>Các văn bản, tài liệu liên quan.</w:t>
            </w:r>
          </w:p>
        </w:tc>
      </w:tr>
    </w:tbl>
    <w:p w14:paraId="57B9BCBD" w14:textId="77777777" w:rsidR="00413386" w:rsidRPr="00A475A2" w:rsidRDefault="00413386" w:rsidP="00134AFE">
      <w:pPr>
        <w:widowControl w:val="0"/>
        <w:spacing w:before="60" w:after="60" w:line="360" w:lineRule="exact"/>
        <w:ind w:firstLine="680"/>
        <w:jc w:val="both"/>
        <w:rPr>
          <w:rFonts w:ascii="Times New Roman" w:hAnsi="Times New Roman"/>
          <w:iCs/>
          <w:szCs w:val="28"/>
          <w:lang w:val="vi-VN"/>
        </w:rPr>
      </w:pPr>
      <w:r w:rsidRPr="00A475A2">
        <w:rPr>
          <w:rFonts w:ascii="Times New Roman" w:hAnsi="Times New Roman"/>
          <w:iCs/>
          <w:szCs w:val="28"/>
          <w:lang w:val="vi-VN"/>
        </w:rPr>
        <w:t xml:space="preserve">Quy cách, số lượng của sản phẩm hồ sơ: </w:t>
      </w:r>
    </w:p>
    <w:p w14:paraId="0B8A7043" w14:textId="77777777" w:rsidR="00413386" w:rsidRPr="00A475A2" w:rsidRDefault="00413386" w:rsidP="00134AFE">
      <w:pPr>
        <w:widowControl w:val="0"/>
        <w:spacing w:before="60" w:after="60" w:line="360" w:lineRule="exact"/>
        <w:ind w:firstLine="680"/>
        <w:jc w:val="both"/>
        <w:rPr>
          <w:rFonts w:ascii="Times New Roman" w:hAnsi="Times New Roman"/>
          <w:szCs w:val="28"/>
          <w:lang w:val="vi-VN"/>
        </w:rPr>
      </w:pPr>
      <w:r w:rsidRPr="00A475A2">
        <w:rPr>
          <w:rFonts w:ascii="Times New Roman" w:hAnsi="Times New Roman"/>
          <w:iCs/>
          <w:szCs w:val="28"/>
        </w:rPr>
        <w:t>-</w:t>
      </w:r>
      <w:r w:rsidRPr="00A475A2">
        <w:rPr>
          <w:rFonts w:ascii="Times New Roman" w:hAnsi="Times New Roman"/>
          <w:iCs/>
          <w:szCs w:val="28"/>
          <w:lang w:val="vi-VN"/>
        </w:rPr>
        <w:t xml:space="preserve"> 07 bộ </w:t>
      </w:r>
      <w:r w:rsidRPr="00A475A2">
        <w:rPr>
          <w:rFonts w:ascii="Times New Roman" w:hAnsi="Times New Roman"/>
          <w:szCs w:val="28"/>
          <w:lang w:val="vi-VN"/>
        </w:rPr>
        <w:t xml:space="preserve">Bản vẽ, văn bản thuyết minh giấy theo đúng tỷ lệ. </w:t>
      </w:r>
    </w:p>
    <w:p w14:paraId="59016665" w14:textId="77777777" w:rsidR="00413386" w:rsidRPr="00A475A2" w:rsidRDefault="00413386" w:rsidP="00134AFE">
      <w:pPr>
        <w:widowControl w:val="0"/>
        <w:spacing w:before="60" w:after="60" w:line="360" w:lineRule="exact"/>
        <w:ind w:firstLine="680"/>
        <w:jc w:val="both"/>
        <w:rPr>
          <w:rFonts w:ascii="Times New Roman" w:hAnsi="Times New Roman"/>
          <w:szCs w:val="28"/>
          <w:lang w:val="vi-VN"/>
        </w:rPr>
      </w:pPr>
      <w:r w:rsidRPr="00A475A2">
        <w:rPr>
          <w:rFonts w:ascii="Times New Roman" w:hAnsi="Times New Roman"/>
          <w:szCs w:val="28"/>
        </w:rPr>
        <w:t>-</w:t>
      </w:r>
      <w:r w:rsidRPr="00A475A2">
        <w:rPr>
          <w:rFonts w:ascii="Times New Roman" w:hAnsi="Times New Roman"/>
          <w:szCs w:val="28"/>
          <w:lang w:val="vi-VN"/>
        </w:rPr>
        <w:t xml:space="preserve"> Bản đồ số, file số các văn bản lưu dưới định dạng .dwg hoặc .dng lưu trữ trong 01 USB.</w:t>
      </w:r>
    </w:p>
    <w:p w14:paraId="25C22967" w14:textId="77777777" w:rsidR="00413386" w:rsidRPr="00A475A2" w:rsidRDefault="00413386" w:rsidP="00134AFE">
      <w:pPr>
        <w:widowControl w:val="0"/>
        <w:spacing w:before="60" w:after="60" w:line="360" w:lineRule="exact"/>
        <w:ind w:firstLine="680"/>
        <w:jc w:val="both"/>
        <w:rPr>
          <w:rFonts w:ascii="Times New Roman" w:hAnsi="Times New Roman"/>
          <w:b/>
          <w:i/>
          <w:iCs/>
          <w:szCs w:val="28"/>
          <w:lang w:val="vi-VN"/>
        </w:rPr>
      </w:pPr>
      <w:r w:rsidRPr="00A475A2">
        <w:rPr>
          <w:rFonts w:ascii="Times New Roman" w:hAnsi="Times New Roman"/>
          <w:b/>
          <w:i/>
          <w:iCs/>
          <w:szCs w:val="28"/>
        </w:rPr>
        <w:t>9.2.</w:t>
      </w:r>
      <w:r w:rsidRPr="00A475A2">
        <w:rPr>
          <w:rFonts w:ascii="Times New Roman" w:hAnsi="Times New Roman"/>
          <w:b/>
          <w:i/>
          <w:iCs/>
          <w:szCs w:val="28"/>
          <w:lang w:val="vi-VN"/>
        </w:rPr>
        <w:t xml:space="preserve"> Yêu cầu thể hiện hồ sơ quy hoạch theo hệ thống thông tin địa lý GIS</w:t>
      </w:r>
    </w:p>
    <w:p w14:paraId="24BB1FCC" w14:textId="77777777" w:rsidR="00413386" w:rsidRPr="00A475A2" w:rsidRDefault="00413386" w:rsidP="00134AFE">
      <w:pPr>
        <w:widowControl w:val="0"/>
        <w:spacing w:before="60" w:after="60" w:line="360" w:lineRule="exact"/>
        <w:ind w:firstLine="680"/>
        <w:rPr>
          <w:rFonts w:ascii="Times New Roman" w:hAnsi="Times New Roman"/>
          <w:bCs/>
          <w:i/>
          <w:iCs/>
          <w:szCs w:val="28"/>
          <w:lang w:val="fr-FR"/>
        </w:rPr>
      </w:pPr>
      <w:r w:rsidRPr="00A475A2">
        <w:rPr>
          <w:rFonts w:ascii="Times New Roman" w:hAnsi="Times New Roman"/>
          <w:bCs/>
          <w:i/>
          <w:iCs/>
          <w:szCs w:val="28"/>
          <w:lang w:val="fr-FR"/>
        </w:rPr>
        <w:t>a) Các lớp dữ liệu :</w:t>
      </w:r>
    </w:p>
    <w:p w14:paraId="39BFA49C" w14:textId="33225689" w:rsidR="00413386" w:rsidRDefault="00413386" w:rsidP="00134AFE">
      <w:pPr>
        <w:widowControl w:val="0"/>
        <w:spacing w:before="60" w:after="60" w:line="360" w:lineRule="exact"/>
        <w:ind w:firstLine="680"/>
        <w:jc w:val="both"/>
        <w:rPr>
          <w:rFonts w:ascii="Times New Roman" w:hAnsi="Times New Roman"/>
          <w:iCs/>
          <w:szCs w:val="28"/>
          <w:lang w:val="vi-VN"/>
        </w:rPr>
      </w:pPr>
      <w:r w:rsidRPr="00A475A2">
        <w:rPr>
          <w:rFonts w:ascii="Times New Roman" w:hAnsi="Times New Roman"/>
          <w:iCs/>
          <w:szCs w:val="28"/>
          <w:lang w:val="vi-VN"/>
        </w:rPr>
        <w:t>Các lớp dữ liệu sẽ được chuyển đổi sang CSDL GIS gồm: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934"/>
        <w:gridCol w:w="3429"/>
      </w:tblGrid>
      <w:tr w:rsidR="00413386" w:rsidRPr="00A475A2" w14:paraId="7261CF29" w14:textId="77777777" w:rsidTr="00051DA6">
        <w:trPr>
          <w:trHeight w:val="567"/>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081AC3CD" w14:textId="77777777" w:rsidR="00413386" w:rsidRPr="00A475A2" w:rsidRDefault="00413386" w:rsidP="00134AFE">
            <w:pPr>
              <w:widowControl w:val="0"/>
              <w:spacing w:before="60" w:after="60" w:line="360" w:lineRule="exact"/>
              <w:jc w:val="center"/>
              <w:rPr>
                <w:rFonts w:ascii="Times New Roman" w:hAnsi="Times New Roman"/>
                <w:b/>
                <w:szCs w:val="28"/>
                <w:lang w:val="fr-FR"/>
              </w:rPr>
            </w:pPr>
            <w:r w:rsidRPr="00A475A2">
              <w:rPr>
                <w:rFonts w:ascii="Times New Roman" w:hAnsi="Times New Roman"/>
                <w:b/>
                <w:szCs w:val="28"/>
                <w:lang w:val="fr-FR"/>
              </w:rPr>
              <w:t>TT</w:t>
            </w:r>
          </w:p>
        </w:tc>
        <w:tc>
          <w:tcPr>
            <w:tcW w:w="4934" w:type="dxa"/>
            <w:tcBorders>
              <w:top w:val="single" w:sz="4" w:space="0" w:color="auto"/>
              <w:left w:val="single" w:sz="4" w:space="0" w:color="auto"/>
              <w:bottom w:val="single" w:sz="4" w:space="0" w:color="auto"/>
              <w:right w:val="single" w:sz="4" w:space="0" w:color="auto"/>
            </w:tcBorders>
            <w:vAlign w:val="center"/>
            <w:hideMark/>
          </w:tcPr>
          <w:p w14:paraId="05D63BC2" w14:textId="77777777" w:rsidR="00413386" w:rsidRPr="00A475A2" w:rsidRDefault="00413386" w:rsidP="00134AFE">
            <w:pPr>
              <w:widowControl w:val="0"/>
              <w:spacing w:before="60" w:after="60" w:line="360" w:lineRule="exact"/>
              <w:jc w:val="center"/>
              <w:rPr>
                <w:rFonts w:ascii="Times New Roman" w:hAnsi="Times New Roman"/>
                <w:b/>
                <w:szCs w:val="28"/>
                <w:lang w:val="fr-FR"/>
              </w:rPr>
            </w:pPr>
            <w:r w:rsidRPr="00A475A2">
              <w:rPr>
                <w:rFonts w:ascii="Times New Roman" w:hAnsi="Times New Roman"/>
                <w:b/>
                <w:szCs w:val="28"/>
                <w:lang w:val="fr-FR"/>
              </w:rPr>
              <w:t>Tên bảng dữ liệu</w:t>
            </w:r>
          </w:p>
        </w:tc>
        <w:tc>
          <w:tcPr>
            <w:tcW w:w="3429" w:type="dxa"/>
            <w:tcBorders>
              <w:top w:val="single" w:sz="4" w:space="0" w:color="auto"/>
              <w:left w:val="single" w:sz="4" w:space="0" w:color="auto"/>
              <w:bottom w:val="single" w:sz="4" w:space="0" w:color="auto"/>
              <w:right w:val="single" w:sz="4" w:space="0" w:color="auto"/>
            </w:tcBorders>
            <w:vAlign w:val="center"/>
            <w:hideMark/>
          </w:tcPr>
          <w:p w14:paraId="06BF425E" w14:textId="77777777" w:rsidR="00413386" w:rsidRPr="00A475A2" w:rsidRDefault="00413386" w:rsidP="00134AFE">
            <w:pPr>
              <w:widowControl w:val="0"/>
              <w:spacing w:before="60" w:after="60" w:line="360" w:lineRule="exact"/>
              <w:jc w:val="center"/>
              <w:rPr>
                <w:rFonts w:ascii="Times New Roman" w:hAnsi="Times New Roman"/>
                <w:b/>
                <w:szCs w:val="28"/>
                <w:lang w:val="fr-FR"/>
              </w:rPr>
            </w:pPr>
            <w:r w:rsidRPr="00A475A2">
              <w:rPr>
                <w:rFonts w:ascii="Times New Roman" w:hAnsi="Times New Roman"/>
                <w:b/>
                <w:szCs w:val="28"/>
                <w:lang w:val="fr-FR"/>
              </w:rPr>
              <w:t>Dạng dữ liệu không gian</w:t>
            </w:r>
          </w:p>
        </w:tc>
      </w:tr>
      <w:tr w:rsidR="00413386" w:rsidRPr="00A475A2" w14:paraId="189BF327" w14:textId="77777777" w:rsidTr="00051DA6">
        <w:trPr>
          <w:trHeight w:val="567"/>
        </w:trPr>
        <w:tc>
          <w:tcPr>
            <w:tcW w:w="704" w:type="dxa"/>
            <w:tcBorders>
              <w:top w:val="single" w:sz="4" w:space="0" w:color="auto"/>
              <w:left w:val="single" w:sz="4" w:space="0" w:color="auto"/>
              <w:bottom w:val="single" w:sz="4" w:space="0" w:color="auto"/>
              <w:right w:val="single" w:sz="4" w:space="0" w:color="auto"/>
            </w:tcBorders>
            <w:vAlign w:val="center"/>
            <w:hideMark/>
          </w:tcPr>
          <w:p w14:paraId="2D554EE2"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1</w:t>
            </w:r>
          </w:p>
        </w:tc>
        <w:tc>
          <w:tcPr>
            <w:tcW w:w="4934" w:type="dxa"/>
            <w:tcBorders>
              <w:top w:val="single" w:sz="4" w:space="0" w:color="auto"/>
              <w:left w:val="single" w:sz="4" w:space="0" w:color="auto"/>
              <w:bottom w:val="single" w:sz="4" w:space="0" w:color="auto"/>
              <w:right w:val="single" w:sz="4" w:space="0" w:color="auto"/>
            </w:tcBorders>
            <w:hideMark/>
          </w:tcPr>
          <w:p w14:paraId="3CBFF8A9" w14:textId="77777777" w:rsidR="00413386" w:rsidRPr="00A475A2" w:rsidRDefault="00413386" w:rsidP="00134AFE">
            <w:pPr>
              <w:widowControl w:val="0"/>
              <w:spacing w:before="60" w:after="60" w:line="360" w:lineRule="exact"/>
              <w:rPr>
                <w:rFonts w:ascii="Times New Roman" w:hAnsi="Times New Roman"/>
                <w:bCs/>
                <w:szCs w:val="28"/>
                <w:lang w:val="fr-FR"/>
              </w:rPr>
            </w:pPr>
            <w:r w:rsidRPr="00A475A2">
              <w:rPr>
                <w:rFonts w:ascii="Times New Roman" w:hAnsi="Times New Roman"/>
                <w:bCs/>
                <w:szCs w:val="28"/>
                <w:lang w:val="fr-FR"/>
              </w:rPr>
              <w:t>Sơ đồ vị trí và liên hệ vùng</w:t>
            </w:r>
          </w:p>
        </w:tc>
        <w:tc>
          <w:tcPr>
            <w:tcW w:w="3429" w:type="dxa"/>
            <w:tcBorders>
              <w:top w:val="single" w:sz="4" w:space="0" w:color="auto"/>
              <w:left w:val="single" w:sz="4" w:space="0" w:color="auto"/>
              <w:bottom w:val="single" w:sz="4" w:space="0" w:color="auto"/>
              <w:right w:val="single" w:sz="4" w:space="0" w:color="auto"/>
            </w:tcBorders>
            <w:vAlign w:val="center"/>
            <w:hideMark/>
          </w:tcPr>
          <w:p w14:paraId="2BB34CF4"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Ảnh geotif</w:t>
            </w:r>
          </w:p>
        </w:tc>
      </w:tr>
      <w:tr w:rsidR="00413386" w:rsidRPr="00A475A2" w14:paraId="65180910" w14:textId="77777777" w:rsidTr="00051DA6">
        <w:trPr>
          <w:trHeight w:val="567"/>
        </w:trPr>
        <w:tc>
          <w:tcPr>
            <w:tcW w:w="704" w:type="dxa"/>
            <w:tcBorders>
              <w:top w:val="single" w:sz="4" w:space="0" w:color="auto"/>
              <w:left w:val="single" w:sz="4" w:space="0" w:color="auto"/>
              <w:bottom w:val="single" w:sz="4" w:space="0" w:color="auto"/>
              <w:right w:val="single" w:sz="4" w:space="0" w:color="auto"/>
            </w:tcBorders>
            <w:vAlign w:val="center"/>
            <w:hideMark/>
          </w:tcPr>
          <w:p w14:paraId="31CBCFB9"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2</w:t>
            </w:r>
          </w:p>
        </w:tc>
        <w:tc>
          <w:tcPr>
            <w:tcW w:w="4934" w:type="dxa"/>
            <w:tcBorders>
              <w:top w:val="single" w:sz="4" w:space="0" w:color="auto"/>
              <w:left w:val="single" w:sz="4" w:space="0" w:color="auto"/>
              <w:bottom w:val="single" w:sz="4" w:space="0" w:color="auto"/>
              <w:right w:val="single" w:sz="4" w:space="0" w:color="auto"/>
            </w:tcBorders>
            <w:hideMark/>
          </w:tcPr>
          <w:p w14:paraId="72ECBAA7" w14:textId="77777777" w:rsidR="00413386" w:rsidRPr="00A475A2" w:rsidRDefault="00413386" w:rsidP="00134AFE">
            <w:pPr>
              <w:widowControl w:val="0"/>
              <w:spacing w:before="60" w:after="60" w:line="360" w:lineRule="exact"/>
              <w:rPr>
                <w:rFonts w:ascii="Times New Roman" w:hAnsi="Times New Roman"/>
                <w:bCs/>
                <w:szCs w:val="28"/>
                <w:lang w:val="fr-FR"/>
              </w:rPr>
            </w:pPr>
            <w:r w:rsidRPr="00A475A2">
              <w:rPr>
                <w:rFonts w:ascii="Times New Roman" w:hAnsi="Times New Roman"/>
                <w:bCs/>
                <w:szCs w:val="28"/>
                <w:lang w:val="fr-FR"/>
              </w:rPr>
              <w:t>Bản đồ hiện trạng</w:t>
            </w:r>
          </w:p>
        </w:tc>
        <w:tc>
          <w:tcPr>
            <w:tcW w:w="3429" w:type="dxa"/>
            <w:tcBorders>
              <w:top w:val="single" w:sz="4" w:space="0" w:color="auto"/>
              <w:left w:val="single" w:sz="4" w:space="0" w:color="auto"/>
              <w:bottom w:val="single" w:sz="4" w:space="0" w:color="auto"/>
              <w:right w:val="single" w:sz="4" w:space="0" w:color="auto"/>
            </w:tcBorders>
            <w:vAlign w:val="center"/>
            <w:hideMark/>
          </w:tcPr>
          <w:p w14:paraId="7EC19FAF"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Vùng, đường, điểm</w:t>
            </w:r>
          </w:p>
        </w:tc>
      </w:tr>
      <w:tr w:rsidR="00413386" w:rsidRPr="00A475A2" w14:paraId="365406E2" w14:textId="77777777" w:rsidTr="00051DA6">
        <w:trPr>
          <w:trHeight w:val="567"/>
        </w:trPr>
        <w:tc>
          <w:tcPr>
            <w:tcW w:w="704" w:type="dxa"/>
            <w:tcBorders>
              <w:top w:val="single" w:sz="4" w:space="0" w:color="auto"/>
              <w:left w:val="single" w:sz="4" w:space="0" w:color="auto"/>
              <w:bottom w:val="single" w:sz="4" w:space="0" w:color="auto"/>
              <w:right w:val="single" w:sz="4" w:space="0" w:color="auto"/>
            </w:tcBorders>
            <w:vAlign w:val="center"/>
            <w:hideMark/>
          </w:tcPr>
          <w:p w14:paraId="66209AD4"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3</w:t>
            </w:r>
          </w:p>
        </w:tc>
        <w:tc>
          <w:tcPr>
            <w:tcW w:w="4934" w:type="dxa"/>
            <w:tcBorders>
              <w:top w:val="single" w:sz="4" w:space="0" w:color="auto"/>
              <w:left w:val="single" w:sz="4" w:space="0" w:color="auto"/>
              <w:bottom w:val="single" w:sz="4" w:space="0" w:color="auto"/>
              <w:right w:val="single" w:sz="4" w:space="0" w:color="auto"/>
            </w:tcBorders>
            <w:hideMark/>
          </w:tcPr>
          <w:p w14:paraId="0BE0A610" w14:textId="77777777" w:rsidR="00413386" w:rsidRPr="00A475A2" w:rsidRDefault="00413386" w:rsidP="00134AFE">
            <w:pPr>
              <w:widowControl w:val="0"/>
              <w:spacing w:before="60" w:after="60" w:line="360" w:lineRule="exact"/>
              <w:rPr>
                <w:rFonts w:ascii="Times New Roman" w:hAnsi="Times New Roman"/>
                <w:bCs/>
                <w:szCs w:val="28"/>
                <w:lang w:val="fr-FR"/>
              </w:rPr>
            </w:pPr>
            <w:r w:rsidRPr="00A475A2">
              <w:rPr>
                <w:rFonts w:ascii="Times New Roman" w:hAnsi="Times New Roman"/>
                <w:bCs/>
                <w:szCs w:val="28"/>
                <w:lang w:val="fr-FR"/>
              </w:rPr>
              <w:t>Bản đồ định hướng phát triển không gian</w:t>
            </w:r>
          </w:p>
        </w:tc>
        <w:tc>
          <w:tcPr>
            <w:tcW w:w="3429" w:type="dxa"/>
            <w:tcBorders>
              <w:top w:val="single" w:sz="4" w:space="0" w:color="auto"/>
              <w:left w:val="single" w:sz="4" w:space="0" w:color="auto"/>
              <w:bottom w:val="single" w:sz="4" w:space="0" w:color="auto"/>
              <w:right w:val="single" w:sz="4" w:space="0" w:color="auto"/>
            </w:tcBorders>
            <w:vAlign w:val="center"/>
            <w:hideMark/>
          </w:tcPr>
          <w:p w14:paraId="444F6EA2"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Vùng, đường, điểm</w:t>
            </w:r>
          </w:p>
        </w:tc>
      </w:tr>
      <w:tr w:rsidR="00413386" w:rsidRPr="00A475A2" w14:paraId="202A8959" w14:textId="77777777" w:rsidTr="00051DA6">
        <w:trPr>
          <w:trHeight w:val="567"/>
        </w:trPr>
        <w:tc>
          <w:tcPr>
            <w:tcW w:w="704" w:type="dxa"/>
            <w:tcBorders>
              <w:top w:val="single" w:sz="4" w:space="0" w:color="auto"/>
              <w:left w:val="single" w:sz="4" w:space="0" w:color="auto"/>
              <w:bottom w:val="single" w:sz="4" w:space="0" w:color="auto"/>
              <w:right w:val="single" w:sz="4" w:space="0" w:color="auto"/>
            </w:tcBorders>
            <w:vAlign w:val="center"/>
            <w:hideMark/>
          </w:tcPr>
          <w:p w14:paraId="5098D142"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4</w:t>
            </w:r>
          </w:p>
        </w:tc>
        <w:tc>
          <w:tcPr>
            <w:tcW w:w="4934" w:type="dxa"/>
            <w:tcBorders>
              <w:top w:val="single" w:sz="4" w:space="0" w:color="auto"/>
              <w:left w:val="single" w:sz="4" w:space="0" w:color="auto"/>
              <w:bottom w:val="single" w:sz="4" w:space="0" w:color="auto"/>
              <w:right w:val="single" w:sz="4" w:space="0" w:color="auto"/>
            </w:tcBorders>
            <w:hideMark/>
          </w:tcPr>
          <w:p w14:paraId="11A0C3EB" w14:textId="77777777" w:rsidR="00413386" w:rsidRPr="00A475A2" w:rsidRDefault="00413386" w:rsidP="00134AFE">
            <w:pPr>
              <w:widowControl w:val="0"/>
              <w:spacing w:before="60" w:after="60" w:line="360" w:lineRule="exact"/>
              <w:rPr>
                <w:rFonts w:ascii="Times New Roman" w:hAnsi="Times New Roman"/>
                <w:bCs/>
                <w:szCs w:val="28"/>
                <w:lang w:val="fr-FR"/>
              </w:rPr>
            </w:pPr>
            <w:r w:rsidRPr="00A475A2">
              <w:rPr>
                <w:rFonts w:ascii="Times New Roman" w:hAnsi="Times New Roman"/>
                <w:bCs/>
                <w:szCs w:val="28"/>
                <w:lang w:val="fr-FR"/>
              </w:rPr>
              <w:t>Bản đồ định hướng hạ tầng kỹ thuật</w:t>
            </w:r>
          </w:p>
        </w:tc>
        <w:tc>
          <w:tcPr>
            <w:tcW w:w="3429" w:type="dxa"/>
            <w:tcBorders>
              <w:top w:val="single" w:sz="4" w:space="0" w:color="auto"/>
              <w:left w:val="single" w:sz="4" w:space="0" w:color="auto"/>
              <w:bottom w:val="single" w:sz="4" w:space="0" w:color="auto"/>
              <w:right w:val="single" w:sz="4" w:space="0" w:color="auto"/>
            </w:tcBorders>
            <w:vAlign w:val="center"/>
            <w:hideMark/>
          </w:tcPr>
          <w:p w14:paraId="5F88DA46" w14:textId="77777777" w:rsidR="00413386" w:rsidRPr="00A475A2" w:rsidRDefault="00413386"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Vùng, đường, điểm</w:t>
            </w:r>
          </w:p>
        </w:tc>
      </w:tr>
      <w:tr w:rsidR="00775044" w:rsidRPr="00A475A2" w14:paraId="193EB2FD" w14:textId="77777777" w:rsidTr="00051DA6">
        <w:trPr>
          <w:trHeight w:val="567"/>
        </w:trPr>
        <w:tc>
          <w:tcPr>
            <w:tcW w:w="704" w:type="dxa"/>
            <w:tcBorders>
              <w:top w:val="single" w:sz="4" w:space="0" w:color="auto"/>
              <w:left w:val="single" w:sz="4" w:space="0" w:color="auto"/>
              <w:bottom w:val="single" w:sz="4" w:space="0" w:color="auto"/>
              <w:right w:val="single" w:sz="4" w:space="0" w:color="auto"/>
            </w:tcBorders>
            <w:vAlign w:val="center"/>
          </w:tcPr>
          <w:p w14:paraId="574FCC52" w14:textId="15654511" w:rsidR="00775044" w:rsidRPr="00A475A2" w:rsidRDefault="00775044"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lang w:val="fr-FR"/>
              </w:rPr>
              <w:t>5</w:t>
            </w:r>
          </w:p>
        </w:tc>
        <w:tc>
          <w:tcPr>
            <w:tcW w:w="4934" w:type="dxa"/>
            <w:tcBorders>
              <w:top w:val="single" w:sz="4" w:space="0" w:color="auto"/>
              <w:left w:val="single" w:sz="4" w:space="0" w:color="auto"/>
              <w:bottom w:val="single" w:sz="4" w:space="0" w:color="auto"/>
              <w:right w:val="single" w:sz="4" w:space="0" w:color="auto"/>
            </w:tcBorders>
          </w:tcPr>
          <w:p w14:paraId="2B5E5882" w14:textId="5A761AFC" w:rsidR="00775044" w:rsidRPr="00A475A2" w:rsidRDefault="00775044" w:rsidP="00134AFE">
            <w:pPr>
              <w:widowControl w:val="0"/>
              <w:spacing w:before="60" w:after="60" w:line="360" w:lineRule="exact"/>
              <w:rPr>
                <w:rFonts w:ascii="Times New Roman" w:hAnsi="Times New Roman"/>
                <w:bCs/>
                <w:szCs w:val="28"/>
                <w:lang w:val="fr-FR"/>
              </w:rPr>
            </w:pPr>
            <w:r w:rsidRPr="00A475A2">
              <w:rPr>
                <w:rFonts w:ascii="Times New Roman" w:hAnsi="Times New Roman"/>
                <w:bCs/>
                <w:szCs w:val="28"/>
              </w:rPr>
              <w:t>Bản đồ định hướng sử dụng đất quy hoạch</w:t>
            </w:r>
          </w:p>
        </w:tc>
        <w:tc>
          <w:tcPr>
            <w:tcW w:w="3429" w:type="dxa"/>
            <w:tcBorders>
              <w:top w:val="single" w:sz="4" w:space="0" w:color="auto"/>
              <w:left w:val="single" w:sz="4" w:space="0" w:color="auto"/>
              <w:bottom w:val="single" w:sz="4" w:space="0" w:color="auto"/>
              <w:right w:val="single" w:sz="4" w:space="0" w:color="auto"/>
            </w:tcBorders>
            <w:vAlign w:val="center"/>
          </w:tcPr>
          <w:p w14:paraId="5D762A39" w14:textId="4B5FAEAB" w:rsidR="00775044" w:rsidRPr="00A475A2" w:rsidRDefault="00775044" w:rsidP="00134AFE">
            <w:pPr>
              <w:widowControl w:val="0"/>
              <w:spacing w:before="60" w:after="60" w:line="360" w:lineRule="exact"/>
              <w:jc w:val="center"/>
              <w:rPr>
                <w:rFonts w:ascii="Times New Roman" w:hAnsi="Times New Roman"/>
                <w:bCs/>
                <w:szCs w:val="28"/>
                <w:lang w:val="fr-FR"/>
              </w:rPr>
            </w:pPr>
            <w:r w:rsidRPr="00A475A2">
              <w:rPr>
                <w:rFonts w:ascii="Times New Roman" w:hAnsi="Times New Roman"/>
                <w:bCs/>
                <w:szCs w:val="28"/>
              </w:rPr>
              <w:t>Vùng, đường, điểm</w:t>
            </w:r>
          </w:p>
        </w:tc>
      </w:tr>
    </w:tbl>
    <w:p w14:paraId="1AE3CD9D"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Thông tin của các đối tượng trên phải được lấy từ các nguồn: bản đồ, các biểu quy hoạch, quyết định và thuyết minh quy hoạch được phê duyệt.</w:t>
      </w:r>
    </w:p>
    <w:p w14:paraId="3053AEF1" w14:textId="77777777" w:rsidR="00413386" w:rsidRPr="00A475A2" w:rsidRDefault="00413386" w:rsidP="00134AFE">
      <w:pPr>
        <w:widowControl w:val="0"/>
        <w:spacing w:before="60" w:after="60" w:line="360" w:lineRule="exact"/>
        <w:ind w:firstLine="680"/>
        <w:jc w:val="both"/>
        <w:rPr>
          <w:rFonts w:ascii="Times New Roman" w:hAnsi="Times New Roman"/>
          <w:bCs/>
          <w:i/>
          <w:iCs/>
          <w:szCs w:val="28"/>
          <w:lang w:val="fr-FR"/>
        </w:rPr>
      </w:pPr>
      <w:r w:rsidRPr="00A475A2">
        <w:rPr>
          <w:rFonts w:ascii="Times New Roman" w:hAnsi="Times New Roman"/>
          <w:bCs/>
          <w:i/>
          <w:iCs/>
          <w:szCs w:val="28"/>
          <w:lang w:val="fr-FR"/>
        </w:rPr>
        <w:t>b) Sản phẩm GIS:</w:t>
      </w:r>
    </w:p>
    <w:p w14:paraId="156B2227"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GIS hóa dữ liệu:</w:t>
      </w:r>
    </w:p>
    <w:p w14:paraId="4A09FA66"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Định dạng: định dạng dữ liệu Shapefile và Geodatabase (gdb).</w:t>
      </w:r>
    </w:p>
    <w:p w14:paraId="7BD7F8C9"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Hệ tọa độ VN2000.</w:t>
      </w:r>
    </w:p>
    <w:p w14:paraId="27704024"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lastRenderedPageBreak/>
        <w:t>- Số hóa, nắn chuyển các bản đồ:</w:t>
      </w:r>
    </w:p>
    <w:p w14:paraId="18596824"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Định dạng bàn giao: File GeoTiff; PDF.</w:t>
      </w:r>
    </w:p>
    <w:p w14:paraId="38FCF65C"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Hệ tọa độ VN2000.</w:t>
      </w:r>
    </w:p>
    <w:p w14:paraId="5B83F39F" w14:textId="342BFD05"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Xây dựng hồ sơ số quy hoạch xây dựng: Sản phẩm được đóng gói theo đồ án</w:t>
      </w:r>
      <w:r w:rsidR="007E1C4C">
        <w:rPr>
          <w:rFonts w:ascii="Times New Roman" w:hAnsi="Times New Roman"/>
          <w:iCs/>
          <w:szCs w:val="28"/>
        </w:rPr>
        <w:t xml:space="preserve"> quy hoạch</w:t>
      </w:r>
      <w:r w:rsidRPr="00A475A2">
        <w:rPr>
          <w:rFonts w:ascii="Times New Roman" w:hAnsi="Times New Roman"/>
          <w:iCs/>
          <w:szCs w:val="28"/>
        </w:rPr>
        <w:t>.</w:t>
      </w:r>
    </w:p>
    <w:p w14:paraId="7026108C"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Dữ liệu GIS hóa.</w:t>
      </w:r>
    </w:p>
    <w:p w14:paraId="7F55B960"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Dữ liệu số hóa và nắn chuyển.</w:t>
      </w:r>
    </w:p>
    <w:p w14:paraId="16B59515"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Các văn bản tài liệu điện tử liên quan.</w:t>
      </w:r>
    </w:p>
    <w:p w14:paraId="4F250E2F" w14:textId="77777777" w:rsidR="00413386" w:rsidRPr="00A475A2" w:rsidRDefault="00413386" w:rsidP="00134AFE">
      <w:pPr>
        <w:widowControl w:val="0"/>
        <w:spacing w:before="60" w:after="60" w:line="360" w:lineRule="exact"/>
        <w:ind w:firstLine="680"/>
        <w:jc w:val="both"/>
        <w:rPr>
          <w:rFonts w:ascii="Times New Roman" w:hAnsi="Times New Roman"/>
          <w:iCs/>
          <w:szCs w:val="28"/>
        </w:rPr>
      </w:pPr>
      <w:r w:rsidRPr="00A475A2">
        <w:rPr>
          <w:rFonts w:ascii="Times New Roman" w:hAnsi="Times New Roman"/>
          <w:iCs/>
          <w:szCs w:val="28"/>
        </w:rPr>
        <w:t>- Tích hợp lên hệ thống thông tin và CSDL quy hoạch xây dựng tỉnh Phú Thọ https://quyhoachxaydung.phutho.gov.vn.</w:t>
      </w:r>
    </w:p>
    <w:p w14:paraId="54915843" w14:textId="77777777" w:rsidR="002C552F" w:rsidRPr="00A475A2" w:rsidRDefault="002C552F" w:rsidP="00134AFE">
      <w:pPr>
        <w:widowControl w:val="0"/>
        <w:spacing w:before="60" w:after="60" w:line="360" w:lineRule="exact"/>
        <w:ind w:firstLine="680"/>
        <w:jc w:val="both"/>
        <w:rPr>
          <w:rFonts w:ascii="Times New Roman" w:hAnsi="Times New Roman"/>
          <w:b/>
          <w:bCs/>
          <w:szCs w:val="28"/>
          <w:lang w:val="nl-NL"/>
        </w:rPr>
      </w:pPr>
      <w:r w:rsidRPr="00A475A2">
        <w:rPr>
          <w:rFonts w:ascii="Times New Roman" w:hAnsi="Times New Roman"/>
          <w:b/>
          <w:bCs/>
          <w:szCs w:val="28"/>
        </w:rPr>
        <w:t>10. Dự toán kinh phí và nguồn vốn lập quy hoạch</w:t>
      </w:r>
    </w:p>
    <w:p w14:paraId="4F9BAE1F" w14:textId="42DF9278" w:rsidR="00E303E9" w:rsidRPr="00A475A2" w:rsidRDefault="00413386" w:rsidP="00134AFE">
      <w:pPr>
        <w:widowControl w:val="0"/>
        <w:spacing w:before="60" w:after="60" w:line="360" w:lineRule="exact"/>
        <w:ind w:firstLine="680"/>
        <w:jc w:val="both"/>
        <w:rPr>
          <w:rFonts w:ascii="Times New Roman" w:hAnsi="Times New Roman"/>
          <w:iCs/>
          <w:szCs w:val="28"/>
          <w:lang w:val="nl-NL"/>
        </w:rPr>
      </w:pPr>
      <w:r w:rsidRPr="00A475A2">
        <w:rPr>
          <w:rFonts w:ascii="Times New Roman" w:hAnsi="Times New Roman"/>
          <w:bCs/>
          <w:i/>
          <w:szCs w:val="28"/>
        </w:rPr>
        <w:t xml:space="preserve">a) </w:t>
      </w:r>
      <w:r w:rsidR="002C552F" w:rsidRPr="00A475A2">
        <w:rPr>
          <w:rFonts w:ascii="Times New Roman" w:hAnsi="Times New Roman"/>
          <w:bCs/>
          <w:i/>
          <w:szCs w:val="28"/>
        </w:rPr>
        <w:t>Chi phí lập quy hoạch</w:t>
      </w:r>
      <w:r w:rsidR="007A059D" w:rsidRPr="00A475A2">
        <w:rPr>
          <w:rFonts w:ascii="Times New Roman" w:hAnsi="Times New Roman"/>
          <w:bCs/>
          <w:i/>
          <w:szCs w:val="28"/>
          <w:lang w:val="nl-NL"/>
        </w:rPr>
        <w:t>:</w:t>
      </w:r>
      <w:r w:rsidRPr="00A475A2">
        <w:rPr>
          <w:rFonts w:ascii="Times New Roman" w:hAnsi="Times New Roman"/>
          <w:bCs/>
          <w:i/>
          <w:szCs w:val="28"/>
          <w:lang w:val="nl-NL"/>
        </w:rPr>
        <w:t xml:space="preserve"> </w:t>
      </w:r>
      <w:r w:rsidR="004F7B2C" w:rsidRPr="007E1C4C">
        <w:rPr>
          <w:rFonts w:ascii="Times New Roman" w:hAnsi="Times New Roman"/>
          <w:b/>
          <w:szCs w:val="28"/>
          <w:lang w:val="nl-NL"/>
        </w:rPr>
        <w:t xml:space="preserve">7.078.341.000 </w:t>
      </w:r>
      <w:r w:rsidR="0066063A" w:rsidRPr="007E1C4C">
        <w:rPr>
          <w:rFonts w:ascii="Times New Roman" w:hAnsi="Times New Roman"/>
          <w:b/>
          <w:szCs w:val="28"/>
          <w:lang w:val="nl-NL"/>
        </w:rPr>
        <w:t xml:space="preserve">đồng </w:t>
      </w:r>
      <w:r w:rsidR="0066063A" w:rsidRPr="007E1C4C">
        <w:rPr>
          <w:rFonts w:ascii="Times New Roman" w:hAnsi="Times New Roman"/>
          <w:szCs w:val="28"/>
          <w:lang w:val="nl-NL"/>
        </w:rPr>
        <w:t xml:space="preserve">(Bằng chữ: </w:t>
      </w:r>
      <w:r w:rsidR="004F7B2C" w:rsidRPr="007E1C4C">
        <w:rPr>
          <w:rFonts w:ascii="Times New Roman" w:hAnsi="Times New Roman"/>
          <w:szCs w:val="28"/>
          <w:lang w:val="nl-NL"/>
        </w:rPr>
        <w:t>Bảy tỷ, không trăm bảy mươi tám triệu, ba trăm bốn mươi mốt nghìn đồng</w:t>
      </w:r>
      <w:r w:rsidR="0066063A" w:rsidRPr="007E1C4C">
        <w:rPr>
          <w:rFonts w:ascii="Times New Roman" w:hAnsi="Times New Roman"/>
          <w:szCs w:val="28"/>
          <w:lang w:val="nl-NL"/>
        </w:rPr>
        <w:t>)</w:t>
      </w:r>
      <w:r w:rsidR="007A059D" w:rsidRPr="007E1C4C">
        <w:rPr>
          <w:rFonts w:ascii="Times New Roman" w:hAnsi="Times New Roman"/>
          <w:szCs w:val="28"/>
          <w:lang w:val="nl-NL"/>
        </w:rPr>
        <w:t>.</w:t>
      </w:r>
      <w:r w:rsidR="007E1C4C">
        <w:rPr>
          <w:rFonts w:ascii="Times New Roman" w:hAnsi="Times New Roman"/>
          <w:szCs w:val="28"/>
          <w:lang w:val="nl-NL"/>
        </w:rPr>
        <w:t xml:space="preserve"> </w:t>
      </w:r>
      <w:r w:rsidR="007A059D" w:rsidRPr="00A475A2">
        <w:rPr>
          <w:rFonts w:ascii="Times New Roman" w:hAnsi="Times New Roman"/>
          <w:iCs/>
          <w:szCs w:val="28"/>
          <w:lang w:val="nl-NL"/>
        </w:rPr>
        <w:t>Trong đó:</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10"/>
        <w:gridCol w:w="5215"/>
        <w:gridCol w:w="294"/>
        <w:gridCol w:w="2686"/>
      </w:tblGrid>
      <w:tr w:rsidR="0066063A" w:rsidRPr="00A475A2" w14:paraId="0FF1AEE8" w14:textId="77777777" w:rsidTr="007E1C4C">
        <w:tc>
          <w:tcPr>
            <w:tcW w:w="567" w:type="dxa"/>
          </w:tcPr>
          <w:p w14:paraId="3C0C65F3"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42AFEB87"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71EB621F" w14:textId="0AF8E0E4"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lập quy hoạch (bao gồm lập hồ sơ GIS)</w:t>
            </w:r>
            <w:r w:rsidR="007E1C4C">
              <w:rPr>
                <w:rFonts w:ascii="Times New Roman" w:hAnsi="Times New Roman"/>
                <w:iCs/>
                <w:szCs w:val="28"/>
                <w:lang w:val="nl-NL"/>
              </w:rPr>
              <w:t>:</w:t>
            </w:r>
          </w:p>
        </w:tc>
        <w:tc>
          <w:tcPr>
            <w:tcW w:w="294" w:type="dxa"/>
          </w:tcPr>
          <w:p w14:paraId="6E20356C" w14:textId="5459924D"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64AE5B4E" w14:textId="59005676"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6.028.191.000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64C51A4D" w14:textId="77777777" w:rsidTr="007E1C4C">
        <w:tc>
          <w:tcPr>
            <w:tcW w:w="567" w:type="dxa"/>
          </w:tcPr>
          <w:p w14:paraId="45CFBF84"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4DF2FE7F"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7E1A3C47" w14:textId="7BB918AC"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lập nhiệm vụ quy hoạch</w:t>
            </w:r>
            <w:r w:rsidR="007E1C4C">
              <w:rPr>
                <w:rFonts w:ascii="Times New Roman" w:hAnsi="Times New Roman"/>
                <w:iCs/>
                <w:szCs w:val="28"/>
                <w:lang w:val="nl-NL"/>
              </w:rPr>
              <w:t>:</w:t>
            </w:r>
          </w:p>
        </w:tc>
        <w:tc>
          <w:tcPr>
            <w:tcW w:w="294" w:type="dxa"/>
          </w:tcPr>
          <w:p w14:paraId="4F877072" w14:textId="0B4E7CBA"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19F19A9C" w14:textId="41849952"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111.119.000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6D340BE9" w14:textId="77777777" w:rsidTr="007E1C4C">
        <w:tc>
          <w:tcPr>
            <w:tcW w:w="567" w:type="dxa"/>
          </w:tcPr>
          <w:p w14:paraId="788EEEAF"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1E67B34D"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0B56510A" w14:textId="66E389F8"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quản lý nghiệp vụ công tác lập quy hoạch</w:t>
            </w:r>
            <w:r w:rsidR="007E1C4C">
              <w:rPr>
                <w:rFonts w:ascii="Times New Roman" w:hAnsi="Times New Roman"/>
                <w:iCs/>
                <w:szCs w:val="28"/>
                <w:lang w:val="nl-NL"/>
              </w:rPr>
              <w:t>:</w:t>
            </w:r>
          </w:p>
        </w:tc>
        <w:tc>
          <w:tcPr>
            <w:tcW w:w="294" w:type="dxa"/>
          </w:tcPr>
          <w:p w14:paraId="096FABBA" w14:textId="5D139C7F"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1C1BAFCD" w14:textId="77026AB5"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195.158.000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374DC33B" w14:textId="77777777" w:rsidTr="007E1C4C">
        <w:tc>
          <w:tcPr>
            <w:tcW w:w="567" w:type="dxa"/>
          </w:tcPr>
          <w:p w14:paraId="00B9CB94"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72C3AFD3"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583D214C" w14:textId="692E956F"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thẩm định đồ án quy hoạch</w:t>
            </w:r>
            <w:r w:rsidR="007E1C4C">
              <w:rPr>
                <w:rFonts w:ascii="Times New Roman" w:hAnsi="Times New Roman"/>
                <w:iCs/>
                <w:szCs w:val="28"/>
                <w:lang w:val="nl-NL"/>
              </w:rPr>
              <w:t>:</w:t>
            </w:r>
          </w:p>
        </w:tc>
        <w:tc>
          <w:tcPr>
            <w:tcW w:w="294" w:type="dxa"/>
          </w:tcPr>
          <w:p w14:paraId="3C33385A" w14:textId="5467A56D"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1405A313" w14:textId="50C618EE"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206.322.000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74F24030" w14:textId="77777777" w:rsidTr="007E1C4C">
        <w:tc>
          <w:tcPr>
            <w:tcW w:w="567" w:type="dxa"/>
          </w:tcPr>
          <w:p w14:paraId="3D47722B"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78F3BD40"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39B03417" w14:textId="71E4D506"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lấy ý kiến cơ quan nhà nước, tổ chức và cộng đồng dân cư</w:t>
            </w:r>
            <w:r w:rsidR="007E1C4C">
              <w:rPr>
                <w:rFonts w:ascii="Times New Roman" w:hAnsi="Times New Roman"/>
                <w:iCs/>
                <w:szCs w:val="28"/>
                <w:lang w:val="nl-NL"/>
              </w:rPr>
              <w:t>:</w:t>
            </w:r>
          </w:p>
        </w:tc>
        <w:tc>
          <w:tcPr>
            <w:tcW w:w="294" w:type="dxa"/>
          </w:tcPr>
          <w:p w14:paraId="37CB294D" w14:textId="27423904"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07FC4BBD" w14:textId="609015DB"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111.633.000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037DAE79" w14:textId="77777777" w:rsidTr="007E1C4C">
        <w:tc>
          <w:tcPr>
            <w:tcW w:w="567" w:type="dxa"/>
          </w:tcPr>
          <w:p w14:paraId="0C9569ED" w14:textId="77777777" w:rsidR="0066063A" w:rsidRPr="00A475A2" w:rsidRDefault="0066063A" w:rsidP="00134AFE">
            <w:pPr>
              <w:widowControl w:val="0"/>
              <w:spacing w:before="60" w:after="60" w:line="360" w:lineRule="exact"/>
              <w:rPr>
                <w:rFonts w:ascii="Times New Roman" w:hAnsi="Times New Roman"/>
                <w:iCs/>
                <w:szCs w:val="28"/>
                <w:lang w:val="nl-NL"/>
              </w:rPr>
            </w:pPr>
          </w:p>
        </w:tc>
        <w:tc>
          <w:tcPr>
            <w:tcW w:w="310" w:type="dxa"/>
          </w:tcPr>
          <w:p w14:paraId="5B0D5F92"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2B183FE7" w14:textId="296C7548"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Chi phí công bố quy hoạch được duyệt</w:t>
            </w:r>
            <w:r w:rsidR="007E1C4C">
              <w:rPr>
                <w:rFonts w:ascii="Times New Roman" w:hAnsi="Times New Roman"/>
                <w:iCs/>
                <w:szCs w:val="28"/>
                <w:lang w:val="nl-NL"/>
              </w:rPr>
              <w:t>:</w:t>
            </w:r>
          </w:p>
        </w:tc>
        <w:tc>
          <w:tcPr>
            <w:tcW w:w="294" w:type="dxa"/>
          </w:tcPr>
          <w:p w14:paraId="5C584EEB" w14:textId="32920FF1"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42D86A95" w14:textId="4EDE1B4B"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167.450.000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r w:rsidR="0066063A" w:rsidRPr="00A475A2" w14:paraId="104BBFD8" w14:textId="77777777" w:rsidTr="007E1C4C">
        <w:tc>
          <w:tcPr>
            <w:tcW w:w="567" w:type="dxa"/>
          </w:tcPr>
          <w:p w14:paraId="079B115B" w14:textId="77777777" w:rsidR="0066063A" w:rsidRPr="00A475A2" w:rsidRDefault="0066063A" w:rsidP="00134AFE">
            <w:pPr>
              <w:widowControl w:val="0"/>
              <w:spacing w:before="60" w:after="60" w:line="360" w:lineRule="exact"/>
              <w:jc w:val="center"/>
              <w:rPr>
                <w:rFonts w:ascii="Times New Roman" w:hAnsi="Times New Roman"/>
                <w:iCs/>
                <w:szCs w:val="28"/>
                <w:lang w:val="nl-NL"/>
              </w:rPr>
            </w:pPr>
          </w:p>
        </w:tc>
        <w:tc>
          <w:tcPr>
            <w:tcW w:w="310" w:type="dxa"/>
          </w:tcPr>
          <w:p w14:paraId="62F588C7" w14:textId="77777777" w:rsidR="0066063A" w:rsidRPr="00A475A2" w:rsidRDefault="0066063A" w:rsidP="00134AFE">
            <w:pPr>
              <w:widowControl w:val="0"/>
              <w:spacing w:before="60" w:after="60" w:line="360" w:lineRule="exact"/>
              <w:ind w:left="-57" w:right="-57"/>
              <w:jc w:val="right"/>
              <w:rPr>
                <w:rFonts w:ascii="Times New Roman" w:hAnsi="Times New Roman"/>
                <w:iCs/>
                <w:szCs w:val="28"/>
                <w:lang w:val="nl-NL"/>
              </w:rPr>
            </w:pPr>
            <w:r w:rsidRPr="00A475A2">
              <w:rPr>
                <w:rFonts w:ascii="Times New Roman" w:hAnsi="Times New Roman"/>
                <w:iCs/>
                <w:szCs w:val="28"/>
                <w:lang w:val="nl-NL"/>
              </w:rPr>
              <w:t>-</w:t>
            </w:r>
          </w:p>
        </w:tc>
        <w:tc>
          <w:tcPr>
            <w:tcW w:w="5215" w:type="dxa"/>
            <w:vAlign w:val="center"/>
          </w:tcPr>
          <w:p w14:paraId="008D2765" w14:textId="0EB6D2D2" w:rsidR="0066063A" w:rsidRPr="00A475A2" w:rsidRDefault="0066063A" w:rsidP="00134AFE">
            <w:pPr>
              <w:widowControl w:val="0"/>
              <w:spacing w:before="60" w:after="60" w:line="360" w:lineRule="exact"/>
              <w:ind w:left="-57" w:right="-57"/>
              <w:rPr>
                <w:rFonts w:ascii="Times New Roman" w:hAnsi="Times New Roman"/>
                <w:iCs/>
                <w:szCs w:val="28"/>
                <w:lang w:val="nl-NL"/>
              </w:rPr>
            </w:pPr>
            <w:r w:rsidRPr="00A475A2">
              <w:rPr>
                <w:rFonts w:ascii="Times New Roman" w:hAnsi="Times New Roman"/>
                <w:iCs/>
                <w:szCs w:val="28"/>
                <w:lang w:val="nl-NL"/>
              </w:rPr>
              <w:t xml:space="preserve">Chi phí khác </w:t>
            </w:r>
            <w:r w:rsidRPr="00A475A2">
              <w:rPr>
                <w:rFonts w:ascii="Times New Roman" w:hAnsi="Times New Roman"/>
                <w:i/>
                <w:szCs w:val="28"/>
                <w:lang w:val="nl-NL"/>
              </w:rPr>
              <w:t>(chi phí lập HSMT, đánh giá HSDT, thẩm định HSMT, kết quả lựa chọn nhà thầu gói thầu lập quy hoạch)</w:t>
            </w:r>
            <w:r w:rsidR="007E1C4C">
              <w:rPr>
                <w:rFonts w:ascii="Times New Roman" w:hAnsi="Times New Roman"/>
                <w:i/>
                <w:szCs w:val="28"/>
                <w:lang w:val="nl-NL"/>
              </w:rPr>
              <w:t>:</w:t>
            </w:r>
          </w:p>
        </w:tc>
        <w:tc>
          <w:tcPr>
            <w:tcW w:w="294" w:type="dxa"/>
          </w:tcPr>
          <w:p w14:paraId="422CECC9" w14:textId="287A60F3" w:rsidR="0066063A" w:rsidRPr="00A475A2" w:rsidRDefault="0066063A" w:rsidP="00134AFE">
            <w:pPr>
              <w:widowControl w:val="0"/>
              <w:spacing w:before="60" w:after="60" w:line="360" w:lineRule="exact"/>
              <w:jc w:val="right"/>
              <w:rPr>
                <w:rFonts w:ascii="Times New Roman" w:hAnsi="Times New Roman"/>
                <w:iCs/>
                <w:szCs w:val="28"/>
                <w:lang w:val="nl-NL"/>
              </w:rPr>
            </w:pPr>
          </w:p>
        </w:tc>
        <w:tc>
          <w:tcPr>
            <w:tcW w:w="2686" w:type="dxa"/>
          </w:tcPr>
          <w:p w14:paraId="5084C378" w14:textId="195A11F3" w:rsidR="0066063A" w:rsidRPr="00A475A2" w:rsidRDefault="004F7B2C" w:rsidP="00134AFE">
            <w:pPr>
              <w:widowControl w:val="0"/>
              <w:spacing w:before="60" w:after="60" w:line="360" w:lineRule="exact"/>
              <w:jc w:val="right"/>
              <w:rPr>
                <w:rFonts w:ascii="Times New Roman" w:hAnsi="Times New Roman"/>
                <w:iCs/>
                <w:szCs w:val="28"/>
                <w:lang w:val="nl-NL"/>
              </w:rPr>
            </w:pPr>
            <w:r w:rsidRPr="00A475A2">
              <w:rPr>
                <w:rFonts w:ascii="Times New Roman" w:hAnsi="Times New Roman"/>
                <w:iCs/>
                <w:szCs w:val="28"/>
                <w:lang w:val="nl-NL"/>
              </w:rPr>
              <w:t xml:space="preserve">258.468.000 </w:t>
            </w:r>
            <w:r w:rsidR="0066063A" w:rsidRPr="00A475A2">
              <w:rPr>
                <w:rFonts w:ascii="Times New Roman" w:hAnsi="Times New Roman"/>
                <w:iCs/>
                <w:szCs w:val="28"/>
                <w:lang w:val="nl-NL"/>
              </w:rPr>
              <w:t>đồng</w:t>
            </w:r>
            <w:r w:rsidR="007E1C4C">
              <w:rPr>
                <w:rFonts w:ascii="Times New Roman" w:hAnsi="Times New Roman"/>
                <w:iCs/>
                <w:szCs w:val="28"/>
                <w:lang w:val="nl-NL"/>
              </w:rPr>
              <w:t>.</w:t>
            </w:r>
          </w:p>
        </w:tc>
      </w:tr>
    </w:tbl>
    <w:p w14:paraId="523C8A52" w14:textId="77777777" w:rsidR="00273B5B" w:rsidRPr="00A475A2" w:rsidRDefault="00273B5B" w:rsidP="00134AFE">
      <w:pPr>
        <w:widowControl w:val="0"/>
        <w:spacing w:before="60" w:after="60" w:line="360" w:lineRule="exact"/>
        <w:ind w:firstLine="680"/>
        <w:jc w:val="both"/>
        <w:rPr>
          <w:rFonts w:ascii="Times New Roman" w:hAnsi="Times New Roman"/>
          <w:bCs/>
          <w:iCs/>
          <w:szCs w:val="28"/>
        </w:rPr>
      </w:pPr>
      <w:r w:rsidRPr="00A475A2">
        <w:rPr>
          <w:rFonts w:ascii="Times New Roman" w:hAnsi="Times New Roman"/>
          <w:i/>
          <w:szCs w:val="28"/>
        </w:rPr>
        <w:t>b) Chi phí lập nhiệm vụ, khảo sát địa hình:</w:t>
      </w:r>
      <w:r w:rsidRPr="00A475A2">
        <w:rPr>
          <w:rFonts w:ascii="Times New Roman" w:hAnsi="Times New Roman"/>
          <w:b/>
          <w:i/>
          <w:szCs w:val="28"/>
        </w:rPr>
        <w:t xml:space="preserve"> </w:t>
      </w:r>
      <w:r w:rsidRPr="00A475A2">
        <w:rPr>
          <w:rFonts w:ascii="Times New Roman" w:hAnsi="Times New Roman"/>
          <w:bCs/>
          <w:iCs/>
          <w:szCs w:val="28"/>
        </w:rPr>
        <w:t>Được thực hiện theo quy định tại Điều 5 Quyết định số 135/2025/QĐ-UBND ngày 22/12/2025 của UBND tỉnh về ban hành quy định một số nội dung liên quan đến hoạt động đo đạc và bản đồ trên địa bàn tỉnh Phú Thọ.</w:t>
      </w:r>
    </w:p>
    <w:p w14:paraId="77935150" w14:textId="3FCBB82B" w:rsidR="00273B5B" w:rsidRPr="00A475A2" w:rsidRDefault="00273B5B" w:rsidP="00134AFE">
      <w:pPr>
        <w:widowControl w:val="0"/>
        <w:autoSpaceDE w:val="0"/>
        <w:autoSpaceDN w:val="0"/>
        <w:adjustRightInd w:val="0"/>
        <w:spacing w:before="60" w:after="60" w:line="360" w:lineRule="exact"/>
        <w:ind w:firstLine="680"/>
        <w:jc w:val="both"/>
        <w:rPr>
          <w:rFonts w:ascii="Times New Roman" w:hAnsi="Times New Roman"/>
          <w:szCs w:val="28"/>
        </w:rPr>
      </w:pPr>
      <w:r w:rsidRPr="00A475A2">
        <w:rPr>
          <w:rFonts w:ascii="Times New Roman" w:hAnsi="Times New Roman"/>
          <w:bCs/>
          <w:i/>
          <w:szCs w:val="28"/>
        </w:rPr>
        <w:t>c) Nguồn vốn lập quy hoạch:</w:t>
      </w:r>
      <w:r w:rsidRPr="00A475A2">
        <w:rPr>
          <w:rFonts w:ascii="Times New Roman" w:hAnsi="Times New Roman"/>
          <w:b/>
          <w:bCs/>
          <w:szCs w:val="28"/>
        </w:rPr>
        <w:t xml:space="preserve"> </w:t>
      </w:r>
      <w:r w:rsidRPr="00A475A2">
        <w:rPr>
          <w:rFonts w:ascii="Times New Roman" w:hAnsi="Times New Roman"/>
          <w:szCs w:val="28"/>
        </w:rPr>
        <w:t xml:space="preserve">Nguồn vốn ngân sách xã </w:t>
      </w:r>
      <w:r w:rsidR="00A475A2" w:rsidRPr="00A475A2">
        <w:rPr>
          <w:rFonts w:ascii="Times New Roman" w:hAnsi="Times New Roman"/>
          <w:szCs w:val="28"/>
        </w:rPr>
        <w:t>Đà Bắc</w:t>
      </w:r>
      <w:r w:rsidRPr="00A475A2">
        <w:rPr>
          <w:rFonts w:ascii="Times New Roman" w:hAnsi="Times New Roman"/>
          <w:szCs w:val="28"/>
        </w:rPr>
        <w:t xml:space="preserve"> và các nguồn vốn hợp pháp khác.</w:t>
      </w:r>
    </w:p>
    <w:p w14:paraId="6FD586FF" w14:textId="3EBC45B0" w:rsidR="002C552F" w:rsidRPr="00B60987" w:rsidRDefault="00D54F94" w:rsidP="00134AFE">
      <w:pPr>
        <w:widowControl w:val="0"/>
        <w:tabs>
          <w:tab w:val="right" w:pos="8931"/>
        </w:tabs>
        <w:spacing w:before="60" w:after="60" w:line="360" w:lineRule="exact"/>
        <w:ind w:firstLine="680"/>
        <w:jc w:val="both"/>
        <w:rPr>
          <w:rFonts w:ascii="Times New Roman" w:hAnsi="Times New Roman"/>
          <w:i/>
          <w:szCs w:val="28"/>
          <w:lang w:val="nl-NL"/>
        </w:rPr>
      </w:pPr>
      <w:r w:rsidRPr="00A475A2">
        <w:rPr>
          <w:rFonts w:ascii="Times New Roman" w:hAnsi="Times New Roman"/>
          <w:b/>
          <w:bCs/>
          <w:szCs w:val="28"/>
          <w:lang w:val="nl-NL"/>
        </w:rPr>
        <w:t>Điều 2.</w:t>
      </w:r>
      <w:r w:rsidR="002C552F" w:rsidRPr="00A475A2">
        <w:rPr>
          <w:rFonts w:ascii="Times New Roman" w:hAnsi="Times New Roman"/>
          <w:b/>
          <w:bCs/>
          <w:szCs w:val="28"/>
          <w:lang w:val="nl-NL"/>
        </w:rPr>
        <w:t xml:space="preserve"> </w:t>
      </w:r>
      <w:r w:rsidR="002C552F" w:rsidRPr="00B60987">
        <w:rPr>
          <w:rFonts w:ascii="Times New Roman" w:hAnsi="Times New Roman"/>
          <w:bCs/>
          <w:szCs w:val="28"/>
          <w:lang w:val="nl-NL"/>
        </w:rPr>
        <w:t>Tổ chức thực hiện</w:t>
      </w:r>
    </w:p>
    <w:p w14:paraId="3C09523B" w14:textId="5B724D38"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t>- Đơn vị tư vấn lập quy hoạch: Lựa chọn theo quy định của pháp luật hiện hành.</w:t>
      </w:r>
    </w:p>
    <w:p w14:paraId="4CA480D1" w14:textId="640A9DD9"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t xml:space="preserve">- Cơ quan tổ chức lập quy hoạch: UBND xã </w:t>
      </w:r>
      <w:r w:rsidR="00A475A2" w:rsidRPr="00A475A2">
        <w:rPr>
          <w:rFonts w:ascii="Times New Roman" w:hAnsi="Times New Roman"/>
          <w:color w:val="auto"/>
          <w:szCs w:val="28"/>
          <w:lang w:val="nl-NL"/>
        </w:rPr>
        <w:t>Đà Bắc</w:t>
      </w:r>
      <w:r w:rsidRPr="00A475A2">
        <w:rPr>
          <w:rFonts w:ascii="Times New Roman" w:hAnsi="Times New Roman"/>
          <w:color w:val="auto"/>
          <w:szCs w:val="28"/>
          <w:lang w:val="nl-NL"/>
        </w:rPr>
        <w:t>.</w:t>
      </w:r>
    </w:p>
    <w:p w14:paraId="5DEEB488" w14:textId="3D6781A8"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lastRenderedPageBreak/>
        <w:t>- Cơ quan phối hợp: Các sở, ban</w:t>
      </w:r>
      <w:r w:rsidR="00B47A29" w:rsidRPr="00A475A2">
        <w:rPr>
          <w:rFonts w:ascii="Times New Roman" w:hAnsi="Times New Roman"/>
          <w:color w:val="auto"/>
          <w:szCs w:val="28"/>
          <w:lang w:val="nl-NL"/>
        </w:rPr>
        <w:t>,</w:t>
      </w:r>
      <w:r w:rsidRPr="00A475A2">
        <w:rPr>
          <w:rFonts w:ascii="Times New Roman" w:hAnsi="Times New Roman"/>
          <w:color w:val="auto"/>
          <w:szCs w:val="28"/>
          <w:lang w:val="nl-NL"/>
        </w:rPr>
        <w:t xml:space="preserve"> ngành của tỉnh.</w:t>
      </w:r>
    </w:p>
    <w:p w14:paraId="2990A0BF" w14:textId="1C4926F0"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t>- Cơ quan thẩm định</w:t>
      </w:r>
      <w:r w:rsidR="00B47A29" w:rsidRPr="00A475A2">
        <w:rPr>
          <w:rFonts w:ascii="Times New Roman" w:hAnsi="Times New Roman"/>
          <w:color w:val="auto"/>
          <w:szCs w:val="28"/>
          <w:lang w:val="nl-NL"/>
        </w:rPr>
        <w:t xml:space="preserve"> đồ án quy hoạch</w:t>
      </w:r>
      <w:r w:rsidRPr="00A475A2">
        <w:rPr>
          <w:rFonts w:ascii="Times New Roman" w:hAnsi="Times New Roman"/>
          <w:color w:val="auto"/>
          <w:szCs w:val="28"/>
          <w:lang w:val="nl-NL"/>
        </w:rPr>
        <w:t>: Sở Xây dựng Phú Thọ.</w:t>
      </w:r>
    </w:p>
    <w:p w14:paraId="2C7382F9" w14:textId="77777777"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t>- Cơ quan phê duyệt: UBND tỉnh Phú Thọ.</w:t>
      </w:r>
    </w:p>
    <w:p w14:paraId="66745E26" w14:textId="77777777" w:rsidR="00D54F94" w:rsidRPr="00A475A2" w:rsidRDefault="00D54F94" w:rsidP="00134AFE">
      <w:pPr>
        <w:widowControl w:val="0"/>
        <w:spacing w:before="60" w:after="60" w:line="360" w:lineRule="exact"/>
        <w:ind w:firstLine="680"/>
        <w:jc w:val="both"/>
        <w:rPr>
          <w:rFonts w:ascii="Times New Roman" w:hAnsi="Times New Roman"/>
          <w:color w:val="auto"/>
          <w:szCs w:val="28"/>
          <w:lang w:val="nl-NL"/>
        </w:rPr>
      </w:pPr>
      <w:r w:rsidRPr="00A475A2">
        <w:rPr>
          <w:rFonts w:ascii="Times New Roman" w:hAnsi="Times New Roman"/>
          <w:color w:val="auto"/>
          <w:szCs w:val="28"/>
          <w:lang w:val="nl-NL"/>
        </w:rPr>
        <w:t xml:space="preserve">- Thời gian thực hiện lập quy hoạch: </w:t>
      </w:r>
      <w:r w:rsidRPr="00A475A2">
        <w:rPr>
          <w:rFonts w:ascii="Times New Roman" w:hAnsi="Times New Roman"/>
          <w:color w:val="auto"/>
          <w:szCs w:val="28"/>
        </w:rPr>
        <w:t>Không quá 09 tháng kể từ ngày lựa chọn được đơn vị tư vấn lập quy hoạch</w:t>
      </w:r>
      <w:r w:rsidRPr="00A475A2">
        <w:rPr>
          <w:rFonts w:ascii="Times New Roman" w:hAnsi="Times New Roman"/>
          <w:color w:val="auto"/>
          <w:szCs w:val="28"/>
          <w:lang w:val="nl-NL"/>
        </w:rPr>
        <w:t>.</w:t>
      </w:r>
    </w:p>
    <w:p w14:paraId="3C94CCBB" w14:textId="77777777" w:rsidR="00B60987" w:rsidRPr="00FD1B00" w:rsidRDefault="00B60987" w:rsidP="00134AFE">
      <w:pPr>
        <w:widowControl w:val="0"/>
        <w:spacing w:before="60" w:after="60" w:line="360" w:lineRule="exact"/>
        <w:ind w:firstLine="680"/>
        <w:jc w:val="both"/>
        <w:rPr>
          <w:rFonts w:ascii="Times New Roman" w:hAnsi="Times New Roman"/>
          <w:b/>
          <w:color w:val="auto"/>
          <w:szCs w:val="28"/>
          <w:lang w:val="nl-NL"/>
        </w:rPr>
      </w:pPr>
      <w:r w:rsidRPr="00FD1B00">
        <w:rPr>
          <w:rFonts w:ascii="Times New Roman" w:hAnsi="Times New Roman"/>
          <w:b/>
          <w:color w:val="auto"/>
          <w:szCs w:val="28"/>
          <w:lang w:val="nl-NL"/>
        </w:rPr>
        <w:t xml:space="preserve">Điều 3. </w:t>
      </w:r>
      <w:r w:rsidRPr="00FD1B00">
        <w:rPr>
          <w:rFonts w:ascii="Times New Roman" w:hAnsi="Times New Roman"/>
          <w:color w:val="auto"/>
          <w:szCs w:val="28"/>
          <w:lang w:val="nl-NL"/>
        </w:rPr>
        <w:t>Điều khoản thi hành</w:t>
      </w:r>
    </w:p>
    <w:p w14:paraId="337EF0FC" w14:textId="77777777" w:rsidR="00B60987" w:rsidRPr="00366B9D" w:rsidRDefault="00B60987" w:rsidP="00134AFE">
      <w:pPr>
        <w:widowControl w:val="0"/>
        <w:spacing w:before="60" w:after="60" w:line="360" w:lineRule="exact"/>
        <w:ind w:firstLine="680"/>
        <w:jc w:val="both"/>
        <w:rPr>
          <w:rFonts w:ascii="Times New Roman" w:hAnsi="Times New Roman"/>
          <w:color w:val="auto"/>
          <w:szCs w:val="28"/>
          <w:lang w:val="nl-NL"/>
        </w:rPr>
      </w:pPr>
      <w:r w:rsidRPr="00366B9D">
        <w:rPr>
          <w:rFonts w:ascii="Times New Roman" w:hAnsi="Times New Roman"/>
          <w:b/>
          <w:color w:val="auto"/>
          <w:szCs w:val="28"/>
          <w:lang w:val="nl-NL"/>
        </w:rPr>
        <w:t>1.</w:t>
      </w:r>
      <w:r w:rsidRPr="00366B9D">
        <w:rPr>
          <w:rFonts w:ascii="Times New Roman" w:hAnsi="Times New Roman"/>
          <w:color w:val="auto"/>
          <w:szCs w:val="28"/>
          <w:lang w:val="nl-NL"/>
        </w:rPr>
        <w:t xml:space="preserve"> Quyết định có hiệu lực kể từ ngày ký ban hành.</w:t>
      </w:r>
    </w:p>
    <w:p w14:paraId="27EFBF3A" w14:textId="2DE7DE32" w:rsidR="00B60987" w:rsidRDefault="00B60987" w:rsidP="00134AFE">
      <w:pPr>
        <w:widowControl w:val="0"/>
        <w:spacing w:before="60" w:after="60" w:line="360" w:lineRule="exact"/>
        <w:ind w:firstLine="680"/>
        <w:jc w:val="both"/>
        <w:rPr>
          <w:rFonts w:ascii="Times New Roman" w:hAnsi="Times New Roman"/>
          <w:color w:val="auto"/>
          <w:szCs w:val="28"/>
          <w:lang w:val="nl-NL"/>
        </w:rPr>
      </w:pPr>
      <w:r w:rsidRPr="00366B9D">
        <w:rPr>
          <w:rFonts w:ascii="Times New Roman" w:hAnsi="Times New Roman"/>
          <w:b/>
          <w:szCs w:val="28"/>
        </w:rPr>
        <w:t>2.</w:t>
      </w:r>
      <w:r w:rsidRPr="00366B9D">
        <w:rPr>
          <w:rFonts w:ascii="Times New Roman" w:hAnsi="Times New Roman"/>
          <w:szCs w:val="28"/>
        </w:rPr>
        <w:t xml:space="preserve"> Chánh Văn phòng Ủy ban nhân dân tỉnh; Giám đốc các Sở: Xây dựng, Tài chính, Nông nghiệp và Môi </w:t>
      </w:r>
      <w:r w:rsidRPr="00366B9D">
        <w:rPr>
          <w:rFonts w:ascii="Times New Roman" w:hAnsi="Times New Roman"/>
          <w:color w:val="auto"/>
          <w:szCs w:val="28"/>
        </w:rPr>
        <w:t>trường</w:t>
      </w:r>
      <w:r w:rsidRPr="00366B9D">
        <w:rPr>
          <w:rFonts w:ascii="Times New Roman" w:hAnsi="Times New Roman"/>
          <w:color w:val="auto"/>
        </w:rPr>
        <w:t xml:space="preserve">; Chủ tịch UBND xã </w:t>
      </w:r>
      <w:r>
        <w:rPr>
          <w:rFonts w:ascii="Times New Roman" w:hAnsi="Times New Roman"/>
          <w:color w:val="auto"/>
        </w:rPr>
        <w:t>Đà Bắc</w:t>
      </w:r>
      <w:r w:rsidRPr="00366B9D">
        <w:rPr>
          <w:rFonts w:ascii="Times New Roman" w:hAnsi="Times New Roman"/>
          <w:color w:val="auto"/>
        </w:rPr>
        <w:t xml:space="preserve"> và Thủ trưởng các cơ quan, đơn vị có liên quan căn cứ quyết định thực hiện</w:t>
      </w:r>
      <w:r w:rsidRPr="00366B9D">
        <w:rPr>
          <w:rFonts w:ascii="Times New Roman" w:hAnsi="Times New Roman"/>
          <w:color w:val="auto"/>
          <w:szCs w:val="28"/>
          <w:lang w:val="nl-NL"/>
        </w:rPr>
        <w:t>./.</w:t>
      </w:r>
    </w:p>
    <w:p w14:paraId="7C4B2F2E" w14:textId="77777777" w:rsidR="00015C67" w:rsidRDefault="00015C67" w:rsidP="00015C67">
      <w:pPr>
        <w:pStyle w:val="BodyTextIndent"/>
        <w:widowControl w:val="0"/>
        <w:ind w:firstLine="164"/>
        <w:jc w:val="center"/>
        <w:rPr>
          <w:rFonts w:ascii="Times New Roman" w:hAnsi="Times New Roman"/>
          <w:b/>
          <w:szCs w:val="28"/>
        </w:rPr>
      </w:pPr>
    </w:p>
    <w:p w14:paraId="344F8BDD" w14:textId="015D8886" w:rsidR="00015C67" w:rsidRDefault="00015C67" w:rsidP="00015C67">
      <w:pPr>
        <w:pStyle w:val="BodyTextIndent"/>
        <w:widowControl w:val="0"/>
        <w:ind w:left="3224" w:firstLine="164"/>
        <w:jc w:val="center"/>
        <w:rPr>
          <w:rFonts w:ascii="Times New Roman" w:hAnsi="Times New Roman"/>
          <w:b/>
          <w:szCs w:val="28"/>
        </w:rPr>
      </w:pPr>
      <w:r w:rsidRPr="00CF6609">
        <w:rPr>
          <w:rFonts w:ascii="Times New Roman" w:hAnsi="Times New Roman"/>
          <w:b/>
          <w:szCs w:val="28"/>
        </w:rPr>
        <w:t>TM. ỦY BAN NHÂN DÂN</w:t>
      </w:r>
    </w:p>
    <w:p w14:paraId="6AB57027" w14:textId="77777777" w:rsidR="00015C67" w:rsidRDefault="00015C67" w:rsidP="00015C67">
      <w:pPr>
        <w:pStyle w:val="BodyTextIndent"/>
        <w:widowControl w:val="0"/>
        <w:ind w:left="3224" w:firstLine="164"/>
        <w:jc w:val="center"/>
        <w:rPr>
          <w:rFonts w:ascii="Times New Roman" w:hAnsi="Times New Roman"/>
          <w:b/>
          <w:szCs w:val="28"/>
        </w:rPr>
      </w:pPr>
      <w:r>
        <w:rPr>
          <w:rFonts w:ascii="Times New Roman" w:hAnsi="Times New Roman"/>
          <w:b/>
          <w:szCs w:val="28"/>
        </w:rPr>
        <w:t>KT. CHỦ TỊCH</w:t>
      </w:r>
    </w:p>
    <w:p w14:paraId="4D9C8453" w14:textId="77777777" w:rsidR="00015C67" w:rsidRDefault="00015C67" w:rsidP="00015C67">
      <w:pPr>
        <w:pStyle w:val="BodyTextIndent"/>
        <w:widowControl w:val="0"/>
        <w:ind w:left="3224" w:firstLine="164"/>
        <w:jc w:val="center"/>
        <w:rPr>
          <w:rFonts w:ascii="Times New Roman" w:hAnsi="Times New Roman"/>
          <w:b/>
          <w:szCs w:val="28"/>
        </w:rPr>
      </w:pPr>
      <w:r>
        <w:rPr>
          <w:rFonts w:ascii="Times New Roman" w:hAnsi="Times New Roman"/>
          <w:b/>
          <w:szCs w:val="28"/>
        </w:rPr>
        <w:t>PHÓ CHỦ TỊCH</w:t>
      </w:r>
    </w:p>
    <w:p w14:paraId="088D3D2C" w14:textId="77777777" w:rsidR="00015C67" w:rsidRDefault="00015C67" w:rsidP="00015C67">
      <w:pPr>
        <w:pStyle w:val="BodyTextIndent"/>
        <w:widowControl w:val="0"/>
        <w:ind w:left="3224" w:firstLine="164"/>
        <w:jc w:val="center"/>
        <w:rPr>
          <w:rFonts w:ascii="Times New Roman" w:hAnsi="Times New Roman"/>
          <w:b/>
          <w:szCs w:val="28"/>
        </w:rPr>
      </w:pPr>
    </w:p>
    <w:p w14:paraId="2D706C5F" w14:textId="77777777" w:rsidR="00015C67" w:rsidRPr="00956E56" w:rsidRDefault="00015C67" w:rsidP="00015C67">
      <w:pPr>
        <w:pStyle w:val="BodyTextIndent"/>
        <w:widowControl w:val="0"/>
        <w:ind w:left="3224" w:firstLine="164"/>
        <w:jc w:val="center"/>
        <w:rPr>
          <w:rFonts w:ascii="Times New Roman" w:hAnsi="Times New Roman"/>
          <w:b/>
          <w:sz w:val="4"/>
          <w:szCs w:val="28"/>
        </w:rPr>
      </w:pPr>
    </w:p>
    <w:p w14:paraId="3343E607" w14:textId="4CFA3281" w:rsidR="00D94A5C" w:rsidRDefault="00015C67" w:rsidP="00015C67">
      <w:pPr>
        <w:widowControl w:val="0"/>
        <w:spacing w:before="60" w:after="60" w:line="360" w:lineRule="exact"/>
        <w:ind w:left="3224"/>
        <w:jc w:val="center"/>
        <w:rPr>
          <w:rFonts w:ascii="Times New Roman" w:hAnsi="Times New Roman"/>
          <w:color w:val="auto"/>
          <w:szCs w:val="28"/>
          <w:lang w:val="nl-NL"/>
        </w:rPr>
      </w:pPr>
      <w:r>
        <w:rPr>
          <w:rFonts w:ascii="Times New Roman" w:hAnsi="Times New Roman"/>
          <w:b/>
          <w:szCs w:val="28"/>
        </w:rPr>
        <w:t>Vũ Việt Văn</w:t>
      </w:r>
    </w:p>
    <w:p w14:paraId="3387D915" w14:textId="77777777" w:rsidR="00B60987" w:rsidRPr="00B60987" w:rsidRDefault="00B60987" w:rsidP="00015C67">
      <w:pPr>
        <w:widowControl w:val="0"/>
        <w:spacing w:before="120" w:after="120"/>
        <w:ind w:left="3224" w:firstLine="680"/>
        <w:jc w:val="center"/>
        <w:rPr>
          <w:rFonts w:ascii="Times New Roman" w:hAnsi="Times New Roman"/>
          <w:color w:val="auto"/>
          <w:sz w:val="30"/>
          <w:szCs w:val="28"/>
          <w:lang w:val="nl-NL"/>
        </w:rPr>
      </w:pPr>
    </w:p>
    <w:p w14:paraId="1027F9E3" w14:textId="18B1DAFD" w:rsidR="00F52D59" w:rsidRDefault="00F52D59" w:rsidP="007F6AEE">
      <w:pPr>
        <w:widowControl w:val="0"/>
        <w:jc w:val="both"/>
        <w:rPr>
          <w:rFonts w:ascii="Times New Roman" w:hAnsi="Times New Roman"/>
          <w:color w:val="auto"/>
          <w:sz w:val="45"/>
          <w:szCs w:val="51"/>
          <w:lang w:val="nl-NL"/>
        </w:rPr>
      </w:pPr>
    </w:p>
    <w:p w14:paraId="1871C68B" w14:textId="77777777" w:rsidR="00F017EF" w:rsidRPr="00A475A2" w:rsidRDefault="00F017EF" w:rsidP="007F6AEE">
      <w:pPr>
        <w:widowControl w:val="0"/>
        <w:spacing w:before="60"/>
        <w:ind w:firstLine="510"/>
        <w:jc w:val="both"/>
        <w:rPr>
          <w:rFonts w:ascii="Times New Roman" w:hAnsi="Times New Roman"/>
          <w:color w:val="auto"/>
          <w:sz w:val="27"/>
          <w:szCs w:val="27"/>
          <w:lang w:val="nl-NL"/>
        </w:rPr>
      </w:pPr>
    </w:p>
    <w:sectPr w:rsidR="00F017EF" w:rsidRPr="00A475A2" w:rsidSect="00513DB1">
      <w:footerReference w:type="even" r:id="rId8"/>
      <w:footerReference w:type="default" r:id="rId9"/>
      <w:pgSz w:w="11907" w:h="16840" w:code="9"/>
      <w:pgMar w:top="1134" w:right="1134" w:bottom="1134" w:left="1701" w:header="568" w:footer="68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E4B4BA" w14:textId="77777777" w:rsidR="00350C7E" w:rsidRDefault="00350C7E">
      <w:r>
        <w:separator/>
      </w:r>
    </w:p>
  </w:endnote>
  <w:endnote w:type="continuationSeparator" w:id="0">
    <w:p w14:paraId="1E080510" w14:textId="77777777" w:rsidR="00350C7E" w:rsidRDefault="00350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D3E95" w14:textId="77777777" w:rsidR="001B1593" w:rsidRDefault="001B1593" w:rsidP="00B15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A6E7AB" w14:textId="77777777" w:rsidR="001B1593" w:rsidRDefault="001B159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A3B05" w14:textId="77777777" w:rsidR="001B1593" w:rsidRDefault="001B1593">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C05BC" w14:textId="77777777" w:rsidR="00350C7E" w:rsidRDefault="00350C7E">
      <w:r>
        <w:separator/>
      </w:r>
    </w:p>
  </w:footnote>
  <w:footnote w:type="continuationSeparator" w:id="0">
    <w:p w14:paraId="2A852434" w14:textId="77777777" w:rsidR="00350C7E" w:rsidRDefault="00350C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9F44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E1C5D"/>
    <w:multiLevelType w:val="multilevel"/>
    <w:tmpl w:val="6AA4A938"/>
    <w:lvl w:ilvl="0">
      <w:start w:val="1"/>
      <w:numFmt w:val="decimal"/>
      <w:lvlText w:val="%1."/>
      <w:lvlJc w:val="left"/>
      <w:pPr>
        <w:tabs>
          <w:tab w:val="num" w:pos="450"/>
        </w:tabs>
        <w:ind w:left="450" w:hanging="45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06A7DB5"/>
    <w:multiLevelType w:val="hybridMultilevel"/>
    <w:tmpl w:val="59742BAE"/>
    <w:lvl w:ilvl="0" w:tplc="26586C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8411A98"/>
    <w:multiLevelType w:val="hybridMultilevel"/>
    <w:tmpl w:val="5122F1EC"/>
    <w:lvl w:ilvl="0" w:tplc="AB16E70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C510B1"/>
    <w:multiLevelType w:val="hybridMultilevel"/>
    <w:tmpl w:val="4C885522"/>
    <w:lvl w:ilvl="0" w:tplc="99AC049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10426FC"/>
    <w:multiLevelType w:val="hybridMultilevel"/>
    <w:tmpl w:val="FCF256B2"/>
    <w:lvl w:ilvl="0" w:tplc="7DA81668">
      <w:start w:val="1"/>
      <w:numFmt w:val="decimal"/>
      <w:lvlText w:val="%1."/>
      <w:lvlJc w:val="left"/>
      <w:pPr>
        <w:tabs>
          <w:tab w:val="num" w:pos="1069"/>
        </w:tabs>
        <w:ind w:left="1069" w:hanging="36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6" w15:restartNumberingAfterBreak="0">
    <w:nsid w:val="404B45EE"/>
    <w:multiLevelType w:val="hybridMultilevel"/>
    <w:tmpl w:val="EF40F092"/>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6270381"/>
    <w:multiLevelType w:val="singleLevel"/>
    <w:tmpl w:val="57DAA38E"/>
    <w:lvl w:ilvl="0">
      <w:start w:val="1"/>
      <w:numFmt w:val="decimal"/>
      <w:lvlText w:val=""/>
      <w:lvlJc w:val="left"/>
      <w:pPr>
        <w:tabs>
          <w:tab w:val="num" w:pos="360"/>
        </w:tabs>
        <w:ind w:left="360" w:hanging="360"/>
      </w:pPr>
      <w:rPr>
        <w:rFonts w:ascii="Wingdings" w:hAnsi="Wingdings" w:hint="default"/>
      </w:rPr>
    </w:lvl>
  </w:abstractNum>
  <w:abstractNum w:abstractNumId="8" w15:restartNumberingAfterBreak="0">
    <w:nsid w:val="48D429F7"/>
    <w:multiLevelType w:val="hybridMultilevel"/>
    <w:tmpl w:val="0EBE11D4"/>
    <w:lvl w:ilvl="0" w:tplc="4E821F52">
      <w:start w:val="1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4E5A2A0F"/>
    <w:multiLevelType w:val="multilevel"/>
    <w:tmpl w:val="065675DA"/>
    <w:lvl w:ilvl="0">
      <w:start w:val="1"/>
      <w:numFmt w:val="decimal"/>
      <w:pStyle w:val="Chuso"/>
      <w:lvlText w:val="%1-"/>
      <w:lvlJc w:val="left"/>
      <w:pPr>
        <w:tabs>
          <w:tab w:val="num" w:pos="720"/>
        </w:tabs>
        <w:ind w:left="720" w:hanging="323"/>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612F159F"/>
    <w:multiLevelType w:val="hybridMultilevel"/>
    <w:tmpl w:val="74D6CAA2"/>
    <w:lvl w:ilvl="0" w:tplc="BD085028">
      <w:start w:val="5"/>
      <w:numFmt w:val="lowerLetter"/>
      <w:lvlText w:val="%1)"/>
      <w:lvlJc w:val="left"/>
      <w:pPr>
        <w:tabs>
          <w:tab w:val="num" w:pos="927"/>
        </w:tabs>
        <w:ind w:left="927" w:hanging="36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1" w15:restartNumberingAfterBreak="0">
    <w:nsid w:val="641A0DA6"/>
    <w:multiLevelType w:val="hybridMultilevel"/>
    <w:tmpl w:val="848A2F9C"/>
    <w:lvl w:ilvl="0" w:tplc="A112A174">
      <w:numFmt w:val="bullet"/>
      <w:pStyle w:val="Chucai"/>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6BB666B"/>
    <w:multiLevelType w:val="multilevel"/>
    <w:tmpl w:val="C5B4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0"/>
  </w:num>
  <w:num w:numId="4">
    <w:abstractNumId w:val="6"/>
  </w:num>
  <w:num w:numId="5">
    <w:abstractNumId w:val="5"/>
  </w:num>
  <w:num w:numId="6">
    <w:abstractNumId w:val="9"/>
  </w:num>
  <w:num w:numId="7">
    <w:abstractNumId w:val="10"/>
  </w:num>
  <w:num w:numId="8">
    <w:abstractNumId w:val="4"/>
  </w:num>
  <w:num w:numId="9">
    <w:abstractNumId w:val="3"/>
  </w:num>
  <w:num w:numId="10">
    <w:abstractNumId w:val="2"/>
  </w:num>
  <w:num w:numId="11">
    <w:abstractNumId w:val="8"/>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EA9"/>
    <w:rsid w:val="00000546"/>
    <w:rsid w:val="00000FCF"/>
    <w:rsid w:val="000022E1"/>
    <w:rsid w:val="00002811"/>
    <w:rsid w:val="000031A2"/>
    <w:rsid w:val="00003221"/>
    <w:rsid w:val="00003EC4"/>
    <w:rsid w:val="000045A4"/>
    <w:rsid w:val="000057D5"/>
    <w:rsid w:val="000058E1"/>
    <w:rsid w:val="00006C36"/>
    <w:rsid w:val="000077E5"/>
    <w:rsid w:val="000078EF"/>
    <w:rsid w:val="00007CB9"/>
    <w:rsid w:val="00010369"/>
    <w:rsid w:val="000107E2"/>
    <w:rsid w:val="00010D60"/>
    <w:rsid w:val="00011139"/>
    <w:rsid w:val="000116AB"/>
    <w:rsid w:val="00011822"/>
    <w:rsid w:val="00011836"/>
    <w:rsid w:val="00012242"/>
    <w:rsid w:val="00012461"/>
    <w:rsid w:val="000127C6"/>
    <w:rsid w:val="0001298D"/>
    <w:rsid w:val="00013657"/>
    <w:rsid w:val="00013E32"/>
    <w:rsid w:val="000145B4"/>
    <w:rsid w:val="00015670"/>
    <w:rsid w:val="00015C67"/>
    <w:rsid w:val="00015F8B"/>
    <w:rsid w:val="00016CF8"/>
    <w:rsid w:val="000179E2"/>
    <w:rsid w:val="00017E85"/>
    <w:rsid w:val="00017F25"/>
    <w:rsid w:val="00017FCF"/>
    <w:rsid w:val="00020176"/>
    <w:rsid w:val="0002093C"/>
    <w:rsid w:val="00020DB1"/>
    <w:rsid w:val="00023E5F"/>
    <w:rsid w:val="0002461B"/>
    <w:rsid w:val="00024804"/>
    <w:rsid w:val="00026633"/>
    <w:rsid w:val="0002677D"/>
    <w:rsid w:val="000311AD"/>
    <w:rsid w:val="000314BA"/>
    <w:rsid w:val="00032560"/>
    <w:rsid w:val="00033D1A"/>
    <w:rsid w:val="0003615F"/>
    <w:rsid w:val="00037AC9"/>
    <w:rsid w:val="00037D81"/>
    <w:rsid w:val="00041E96"/>
    <w:rsid w:val="00042452"/>
    <w:rsid w:val="000429C2"/>
    <w:rsid w:val="00042A58"/>
    <w:rsid w:val="00042A79"/>
    <w:rsid w:val="00042F5E"/>
    <w:rsid w:val="000431F1"/>
    <w:rsid w:val="00044126"/>
    <w:rsid w:val="00044309"/>
    <w:rsid w:val="00045F83"/>
    <w:rsid w:val="000510E1"/>
    <w:rsid w:val="00051147"/>
    <w:rsid w:val="00051DA6"/>
    <w:rsid w:val="0005251F"/>
    <w:rsid w:val="0005274A"/>
    <w:rsid w:val="0005288F"/>
    <w:rsid w:val="000536FC"/>
    <w:rsid w:val="00055135"/>
    <w:rsid w:val="00055BE9"/>
    <w:rsid w:val="00055E35"/>
    <w:rsid w:val="000561A2"/>
    <w:rsid w:val="000567EA"/>
    <w:rsid w:val="00056861"/>
    <w:rsid w:val="00056CB4"/>
    <w:rsid w:val="00057138"/>
    <w:rsid w:val="0006142B"/>
    <w:rsid w:val="000614B5"/>
    <w:rsid w:val="00061AD5"/>
    <w:rsid w:val="0006281D"/>
    <w:rsid w:val="00063B63"/>
    <w:rsid w:val="0006588A"/>
    <w:rsid w:val="00065D84"/>
    <w:rsid w:val="00067660"/>
    <w:rsid w:val="00067A6B"/>
    <w:rsid w:val="0007061D"/>
    <w:rsid w:val="0007092F"/>
    <w:rsid w:val="00070E1D"/>
    <w:rsid w:val="00071B6E"/>
    <w:rsid w:val="00072376"/>
    <w:rsid w:val="00073D54"/>
    <w:rsid w:val="0007426D"/>
    <w:rsid w:val="00074AC3"/>
    <w:rsid w:val="00074D49"/>
    <w:rsid w:val="00075025"/>
    <w:rsid w:val="00075462"/>
    <w:rsid w:val="0007553B"/>
    <w:rsid w:val="0007670C"/>
    <w:rsid w:val="00077146"/>
    <w:rsid w:val="00077A5E"/>
    <w:rsid w:val="00077D6E"/>
    <w:rsid w:val="00077DB4"/>
    <w:rsid w:val="0008099F"/>
    <w:rsid w:val="00082E63"/>
    <w:rsid w:val="0008401B"/>
    <w:rsid w:val="00084332"/>
    <w:rsid w:val="00086152"/>
    <w:rsid w:val="000864D3"/>
    <w:rsid w:val="00087B22"/>
    <w:rsid w:val="0009016F"/>
    <w:rsid w:val="00091813"/>
    <w:rsid w:val="000924FE"/>
    <w:rsid w:val="00092AA5"/>
    <w:rsid w:val="00092C57"/>
    <w:rsid w:val="000949E4"/>
    <w:rsid w:val="000949FD"/>
    <w:rsid w:val="00094A58"/>
    <w:rsid w:val="00094C65"/>
    <w:rsid w:val="000957AE"/>
    <w:rsid w:val="00095EDE"/>
    <w:rsid w:val="00096C73"/>
    <w:rsid w:val="00096E11"/>
    <w:rsid w:val="000A21ED"/>
    <w:rsid w:val="000A3691"/>
    <w:rsid w:val="000A44AA"/>
    <w:rsid w:val="000A44EB"/>
    <w:rsid w:val="000A7149"/>
    <w:rsid w:val="000B1204"/>
    <w:rsid w:val="000B1960"/>
    <w:rsid w:val="000B199D"/>
    <w:rsid w:val="000B2D77"/>
    <w:rsid w:val="000B5280"/>
    <w:rsid w:val="000B5974"/>
    <w:rsid w:val="000C0040"/>
    <w:rsid w:val="000C1387"/>
    <w:rsid w:val="000C1782"/>
    <w:rsid w:val="000C1BDC"/>
    <w:rsid w:val="000C3F34"/>
    <w:rsid w:val="000C4D33"/>
    <w:rsid w:val="000C5C64"/>
    <w:rsid w:val="000C5F11"/>
    <w:rsid w:val="000C65F7"/>
    <w:rsid w:val="000C66C0"/>
    <w:rsid w:val="000C733E"/>
    <w:rsid w:val="000C7863"/>
    <w:rsid w:val="000D0750"/>
    <w:rsid w:val="000D0823"/>
    <w:rsid w:val="000D1C96"/>
    <w:rsid w:val="000D2029"/>
    <w:rsid w:val="000D5C73"/>
    <w:rsid w:val="000D6A25"/>
    <w:rsid w:val="000D6CBB"/>
    <w:rsid w:val="000D6CD1"/>
    <w:rsid w:val="000D7641"/>
    <w:rsid w:val="000D7965"/>
    <w:rsid w:val="000E10A5"/>
    <w:rsid w:val="000E137E"/>
    <w:rsid w:val="000E1CCA"/>
    <w:rsid w:val="000E284E"/>
    <w:rsid w:val="000E480D"/>
    <w:rsid w:val="000E5039"/>
    <w:rsid w:val="000E6400"/>
    <w:rsid w:val="000F08AF"/>
    <w:rsid w:val="000F1B6C"/>
    <w:rsid w:val="000F2A4D"/>
    <w:rsid w:val="000F4A6B"/>
    <w:rsid w:val="000F4EB9"/>
    <w:rsid w:val="000F67C2"/>
    <w:rsid w:val="001001EA"/>
    <w:rsid w:val="00102003"/>
    <w:rsid w:val="00103C62"/>
    <w:rsid w:val="00104F82"/>
    <w:rsid w:val="0010538F"/>
    <w:rsid w:val="00105821"/>
    <w:rsid w:val="00105AB5"/>
    <w:rsid w:val="00105C16"/>
    <w:rsid w:val="00105F35"/>
    <w:rsid w:val="00106252"/>
    <w:rsid w:val="001066D2"/>
    <w:rsid w:val="0011097E"/>
    <w:rsid w:val="00110C26"/>
    <w:rsid w:val="00111CBE"/>
    <w:rsid w:val="00112214"/>
    <w:rsid w:val="00113CF5"/>
    <w:rsid w:val="001141A7"/>
    <w:rsid w:val="001151BF"/>
    <w:rsid w:val="001201A7"/>
    <w:rsid w:val="00120608"/>
    <w:rsid w:val="00120B5B"/>
    <w:rsid w:val="00120B86"/>
    <w:rsid w:val="001213E9"/>
    <w:rsid w:val="00121F31"/>
    <w:rsid w:val="001255B6"/>
    <w:rsid w:val="0012596E"/>
    <w:rsid w:val="001259DA"/>
    <w:rsid w:val="00125D4A"/>
    <w:rsid w:val="00126181"/>
    <w:rsid w:val="001263A1"/>
    <w:rsid w:val="001265AC"/>
    <w:rsid w:val="001265B5"/>
    <w:rsid w:val="00126F58"/>
    <w:rsid w:val="00126FE7"/>
    <w:rsid w:val="001316F8"/>
    <w:rsid w:val="00132A4C"/>
    <w:rsid w:val="00132D44"/>
    <w:rsid w:val="001338EC"/>
    <w:rsid w:val="001343EA"/>
    <w:rsid w:val="00134AFE"/>
    <w:rsid w:val="00134D26"/>
    <w:rsid w:val="00136668"/>
    <w:rsid w:val="001376D6"/>
    <w:rsid w:val="0014039F"/>
    <w:rsid w:val="00140480"/>
    <w:rsid w:val="0014245A"/>
    <w:rsid w:val="001425FB"/>
    <w:rsid w:val="001428BB"/>
    <w:rsid w:val="00144BFC"/>
    <w:rsid w:val="0015063D"/>
    <w:rsid w:val="001527B4"/>
    <w:rsid w:val="00152CCB"/>
    <w:rsid w:val="00154274"/>
    <w:rsid w:val="001545B2"/>
    <w:rsid w:val="001555CE"/>
    <w:rsid w:val="0015666F"/>
    <w:rsid w:val="00157218"/>
    <w:rsid w:val="00157CD3"/>
    <w:rsid w:val="00160633"/>
    <w:rsid w:val="00160C70"/>
    <w:rsid w:val="00160E54"/>
    <w:rsid w:val="00163709"/>
    <w:rsid w:val="0016395D"/>
    <w:rsid w:val="0016453E"/>
    <w:rsid w:val="0016454D"/>
    <w:rsid w:val="00165266"/>
    <w:rsid w:val="00165618"/>
    <w:rsid w:val="001665F6"/>
    <w:rsid w:val="00166734"/>
    <w:rsid w:val="001668E2"/>
    <w:rsid w:val="00167368"/>
    <w:rsid w:val="00170C05"/>
    <w:rsid w:val="00171E5B"/>
    <w:rsid w:val="00171F7E"/>
    <w:rsid w:val="001724AC"/>
    <w:rsid w:val="00172890"/>
    <w:rsid w:val="00172A7D"/>
    <w:rsid w:val="00172CF6"/>
    <w:rsid w:val="00173099"/>
    <w:rsid w:val="00173120"/>
    <w:rsid w:val="00173354"/>
    <w:rsid w:val="00174A43"/>
    <w:rsid w:val="00174A52"/>
    <w:rsid w:val="0017622B"/>
    <w:rsid w:val="0017704B"/>
    <w:rsid w:val="00177F05"/>
    <w:rsid w:val="00181207"/>
    <w:rsid w:val="0018191D"/>
    <w:rsid w:val="00182890"/>
    <w:rsid w:val="00182B02"/>
    <w:rsid w:val="0018306E"/>
    <w:rsid w:val="001837A5"/>
    <w:rsid w:val="0018418A"/>
    <w:rsid w:val="00184E59"/>
    <w:rsid w:val="0018540C"/>
    <w:rsid w:val="00187247"/>
    <w:rsid w:val="00187EB4"/>
    <w:rsid w:val="0019070E"/>
    <w:rsid w:val="00190A1B"/>
    <w:rsid w:val="00190A7C"/>
    <w:rsid w:val="00190B14"/>
    <w:rsid w:val="00191AF6"/>
    <w:rsid w:val="0019426B"/>
    <w:rsid w:val="001947F6"/>
    <w:rsid w:val="0019514A"/>
    <w:rsid w:val="00195BDC"/>
    <w:rsid w:val="0019614A"/>
    <w:rsid w:val="001968BF"/>
    <w:rsid w:val="001969B3"/>
    <w:rsid w:val="0019763B"/>
    <w:rsid w:val="00197E54"/>
    <w:rsid w:val="00197F86"/>
    <w:rsid w:val="001A19C9"/>
    <w:rsid w:val="001A47B6"/>
    <w:rsid w:val="001A4847"/>
    <w:rsid w:val="001A54AF"/>
    <w:rsid w:val="001A71F4"/>
    <w:rsid w:val="001A72B7"/>
    <w:rsid w:val="001A7B68"/>
    <w:rsid w:val="001A7D7B"/>
    <w:rsid w:val="001B0052"/>
    <w:rsid w:val="001B03F5"/>
    <w:rsid w:val="001B150B"/>
    <w:rsid w:val="001B1593"/>
    <w:rsid w:val="001B2B42"/>
    <w:rsid w:val="001B2F62"/>
    <w:rsid w:val="001B5CE1"/>
    <w:rsid w:val="001B6C7F"/>
    <w:rsid w:val="001B70A7"/>
    <w:rsid w:val="001B70F6"/>
    <w:rsid w:val="001B71E1"/>
    <w:rsid w:val="001C0DE6"/>
    <w:rsid w:val="001C3D9F"/>
    <w:rsid w:val="001C425E"/>
    <w:rsid w:val="001C44E5"/>
    <w:rsid w:val="001C5087"/>
    <w:rsid w:val="001C6E00"/>
    <w:rsid w:val="001C7183"/>
    <w:rsid w:val="001C7904"/>
    <w:rsid w:val="001D16F9"/>
    <w:rsid w:val="001D22DA"/>
    <w:rsid w:val="001D2461"/>
    <w:rsid w:val="001D2651"/>
    <w:rsid w:val="001D294E"/>
    <w:rsid w:val="001D3C6C"/>
    <w:rsid w:val="001D426D"/>
    <w:rsid w:val="001D63D9"/>
    <w:rsid w:val="001D6A27"/>
    <w:rsid w:val="001D6F2D"/>
    <w:rsid w:val="001D7050"/>
    <w:rsid w:val="001E08D0"/>
    <w:rsid w:val="001E0967"/>
    <w:rsid w:val="001E0D11"/>
    <w:rsid w:val="001E19DF"/>
    <w:rsid w:val="001E202F"/>
    <w:rsid w:val="001E414A"/>
    <w:rsid w:val="001E4814"/>
    <w:rsid w:val="001E4D3B"/>
    <w:rsid w:val="001E4FD9"/>
    <w:rsid w:val="001E6556"/>
    <w:rsid w:val="001E66C0"/>
    <w:rsid w:val="001E702D"/>
    <w:rsid w:val="001E732D"/>
    <w:rsid w:val="001E7463"/>
    <w:rsid w:val="001E7892"/>
    <w:rsid w:val="001E7A3C"/>
    <w:rsid w:val="001F01ED"/>
    <w:rsid w:val="001F0271"/>
    <w:rsid w:val="001F02B5"/>
    <w:rsid w:val="001F1151"/>
    <w:rsid w:val="001F18F5"/>
    <w:rsid w:val="001F3470"/>
    <w:rsid w:val="001F3887"/>
    <w:rsid w:val="001F4685"/>
    <w:rsid w:val="001F47F1"/>
    <w:rsid w:val="001F5255"/>
    <w:rsid w:val="001F6B31"/>
    <w:rsid w:val="00200CB8"/>
    <w:rsid w:val="00201351"/>
    <w:rsid w:val="00201ABE"/>
    <w:rsid w:val="00201C96"/>
    <w:rsid w:val="0020294E"/>
    <w:rsid w:val="00203656"/>
    <w:rsid w:val="00204AAE"/>
    <w:rsid w:val="0020588B"/>
    <w:rsid w:val="00207038"/>
    <w:rsid w:val="00207076"/>
    <w:rsid w:val="002077FA"/>
    <w:rsid w:val="00207B4B"/>
    <w:rsid w:val="00207FF0"/>
    <w:rsid w:val="00210AD0"/>
    <w:rsid w:val="00211368"/>
    <w:rsid w:val="00211CAF"/>
    <w:rsid w:val="0021307E"/>
    <w:rsid w:val="00213FFD"/>
    <w:rsid w:val="00214A98"/>
    <w:rsid w:val="00215E5F"/>
    <w:rsid w:val="002164D1"/>
    <w:rsid w:val="002214EB"/>
    <w:rsid w:val="0022346D"/>
    <w:rsid w:val="00223C58"/>
    <w:rsid w:val="00226EC1"/>
    <w:rsid w:val="00227B17"/>
    <w:rsid w:val="00230666"/>
    <w:rsid w:val="00231C57"/>
    <w:rsid w:val="00232BE3"/>
    <w:rsid w:val="0023451C"/>
    <w:rsid w:val="00234736"/>
    <w:rsid w:val="002347CC"/>
    <w:rsid w:val="00235038"/>
    <w:rsid w:val="0023570D"/>
    <w:rsid w:val="00235FD9"/>
    <w:rsid w:val="00236529"/>
    <w:rsid w:val="00236638"/>
    <w:rsid w:val="00240AAE"/>
    <w:rsid w:val="002413EE"/>
    <w:rsid w:val="00241A95"/>
    <w:rsid w:val="00241DEA"/>
    <w:rsid w:val="0024502E"/>
    <w:rsid w:val="002455C9"/>
    <w:rsid w:val="002501B2"/>
    <w:rsid w:val="00251389"/>
    <w:rsid w:val="0025364E"/>
    <w:rsid w:val="00253BAF"/>
    <w:rsid w:val="00253F41"/>
    <w:rsid w:val="00256465"/>
    <w:rsid w:val="00260C02"/>
    <w:rsid w:val="00260FA6"/>
    <w:rsid w:val="002617E2"/>
    <w:rsid w:val="00261D72"/>
    <w:rsid w:val="002640D8"/>
    <w:rsid w:val="00264372"/>
    <w:rsid w:val="002648D2"/>
    <w:rsid w:val="00265851"/>
    <w:rsid w:val="00265DE8"/>
    <w:rsid w:val="002700E6"/>
    <w:rsid w:val="0027266B"/>
    <w:rsid w:val="0027390E"/>
    <w:rsid w:val="002739DC"/>
    <w:rsid w:val="00273B5B"/>
    <w:rsid w:val="002745F1"/>
    <w:rsid w:val="00274A65"/>
    <w:rsid w:val="00275E61"/>
    <w:rsid w:val="00276D25"/>
    <w:rsid w:val="002804A8"/>
    <w:rsid w:val="00280D90"/>
    <w:rsid w:val="00280DFB"/>
    <w:rsid w:val="00281DEB"/>
    <w:rsid w:val="00282D11"/>
    <w:rsid w:val="00284877"/>
    <w:rsid w:val="002855AD"/>
    <w:rsid w:val="00286BD0"/>
    <w:rsid w:val="00287EF6"/>
    <w:rsid w:val="0029021A"/>
    <w:rsid w:val="002904F5"/>
    <w:rsid w:val="00291910"/>
    <w:rsid w:val="00291CF6"/>
    <w:rsid w:val="00292030"/>
    <w:rsid w:val="002923B2"/>
    <w:rsid w:val="00293C7C"/>
    <w:rsid w:val="00295E07"/>
    <w:rsid w:val="00296A99"/>
    <w:rsid w:val="00296DEC"/>
    <w:rsid w:val="00296F6D"/>
    <w:rsid w:val="002A1EDB"/>
    <w:rsid w:val="002A2A5C"/>
    <w:rsid w:val="002A31BC"/>
    <w:rsid w:val="002A4048"/>
    <w:rsid w:val="002A4DA4"/>
    <w:rsid w:val="002A4F64"/>
    <w:rsid w:val="002A57DE"/>
    <w:rsid w:val="002A642B"/>
    <w:rsid w:val="002A693A"/>
    <w:rsid w:val="002B01F2"/>
    <w:rsid w:val="002B08A9"/>
    <w:rsid w:val="002B2CE1"/>
    <w:rsid w:val="002B3879"/>
    <w:rsid w:val="002B48FC"/>
    <w:rsid w:val="002B492A"/>
    <w:rsid w:val="002B49A8"/>
    <w:rsid w:val="002B4A6C"/>
    <w:rsid w:val="002B636B"/>
    <w:rsid w:val="002B643B"/>
    <w:rsid w:val="002B6C72"/>
    <w:rsid w:val="002B7C67"/>
    <w:rsid w:val="002C112D"/>
    <w:rsid w:val="002C28E5"/>
    <w:rsid w:val="002C40A7"/>
    <w:rsid w:val="002C4390"/>
    <w:rsid w:val="002C48AE"/>
    <w:rsid w:val="002C51A1"/>
    <w:rsid w:val="002C552F"/>
    <w:rsid w:val="002C7FE5"/>
    <w:rsid w:val="002D0012"/>
    <w:rsid w:val="002D0342"/>
    <w:rsid w:val="002D0BE3"/>
    <w:rsid w:val="002D28C7"/>
    <w:rsid w:val="002D3300"/>
    <w:rsid w:val="002D4973"/>
    <w:rsid w:val="002D521D"/>
    <w:rsid w:val="002D5B19"/>
    <w:rsid w:val="002D65F0"/>
    <w:rsid w:val="002D6797"/>
    <w:rsid w:val="002D6B03"/>
    <w:rsid w:val="002D6CDC"/>
    <w:rsid w:val="002D6EDF"/>
    <w:rsid w:val="002D7535"/>
    <w:rsid w:val="002D757B"/>
    <w:rsid w:val="002E17FF"/>
    <w:rsid w:val="002E1946"/>
    <w:rsid w:val="002E2834"/>
    <w:rsid w:val="002E3066"/>
    <w:rsid w:val="002E31DB"/>
    <w:rsid w:val="002E3B3D"/>
    <w:rsid w:val="002E3F75"/>
    <w:rsid w:val="002E40BC"/>
    <w:rsid w:val="002E6407"/>
    <w:rsid w:val="002E6637"/>
    <w:rsid w:val="002E66F4"/>
    <w:rsid w:val="002F0D8A"/>
    <w:rsid w:val="002F24C0"/>
    <w:rsid w:val="002F2B81"/>
    <w:rsid w:val="002F2D69"/>
    <w:rsid w:val="002F3879"/>
    <w:rsid w:val="002F4889"/>
    <w:rsid w:val="002F63ED"/>
    <w:rsid w:val="002F69B6"/>
    <w:rsid w:val="002F759B"/>
    <w:rsid w:val="002F783A"/>
    <w:rsid w:val="00300BB0"/>
    <w:rsid w:val="00301CF9"/>
    <w:rsid w:val="0030217F"/>
    <w:rsid w:val="00302194"/>
    <w:rsid w:val="00302941"/>
    <w:rsid w:val="00302F47"/>
    <w:rsid w:val="003059EC"/>
    <w:rsid w:val="00305EA9"/>
    <w:rsid w:val="0030678E"/>
    <w:rsid w:val="00307182"/>
    <w:rsid w:val="0030723D"/>
    <w:rsid w:val="00310632"/>
    <w:rsid w:val="003119E7"/>
    <w:rsid w:val="00311EDF"/>
    <w:rsid w:val="003120B3"/>
    <w:rsid w:val="00312F4A"/>
    <w:rsid w:val="00313190"/>
    <w:rsid w:val="00313BAF"/>
    <w:rsid w:val="00313FF2"/>
    <w:rsid w:val="00314896"/>
    <w:rsid w:val="00314CD1"/>
    <w:rsid w:val="00315AD8"/>
    <w:rsid w:val="003170DB"/>
    <w:rsid w:val="00321158"/>
    <w:rsid w:val="00324231"/>
    <w:rsid w:val="003253E0"/>
    <w:rsid w:val="003270D8"/>
    <w:rsid w:val="003302B9"/>
    <w:rsid w:val="003329CA"/>
    <w:rsid w:val="0033384F"/>
    <w:rsid w:val="00333FC2"/>
    <w:rsid w:val="0033569F"/>
    <w:rsid w:val="00335991"/>
    <w:rsid w:val="00335DE1"/>
    <w:rsid w:val="003372EC"/>
    <w:rsid w:val="00337A46"/>
    <w:rsid w:val="00340E57"/>
    <w:rsid w:val="00341B4A"/>
    <w:rsid w:val="00341C97"/>
    <w:rsid w:val="00341F28"/>
    <w:rsid w:val="003432B6"/>
    <w:rsid w:val="00345091"/>
    <w:rsid w:val="003452FD"/>
    <w:rsid w:val="00345D8B"/>
    <w:rsid w:val="003466DD"/>
    <w:rsid w:val="00347B49"/>
    <w:rsid w:val="0035085E"/>
    <w:rsid w:val="00350AB0"/>
    <w:rsid w:val="00350C7E"/>
    <w:rsid w:val="00351093"/>
    <w:rsid w:val="003516A0"/>
    <w:rsid w:val="00351AD4"/>
    <w:rsid w:val="00351C61"/>
    <w:rsid w:val="00352118"/>
    <w:rsid w:val="00352FA2"/>
    <w:rsid w:val="003532A0"/>
    <w:rsid w:val="00353510"/>
    <w:rsid w:val="00354704"/>
    <w:rsid w:val="0035470F"/>
    <w:rsid w:val="00354C68"/>
    <w:rsid w:val="00354C79"/>
    <w:rsid w:val="00354DE0"/>
    <w:rsid w:val="003551CB"/>
    <w:rsid w:val="00355856"/>
    <w:rsid w:val="003569BF"/>
    <w:rsid w:val="00356AA3"/>
    <w:rsid w:val="00357ED1"/>
    <w:rsid w:val="0036113C"/>
    <w:rsid w:val="003614DF"/>
    <w:rsid w:val="003615E6"/>
    <w:rsid w:val="0036243E"/>
    <w:rsid w:val="00362722"/>
    <w:rsid w:val="0036407E"/>
    <w:rsid w:val="003642DB"/>
    <w:rsid w:val="0036463A"/>
    <w:rsid w:val="0036470A"/>
    <w:rsid w:val="00364D95"/>
    <w:rsid w:val="0036635B"/>
    <w:rsid w:val="00366B9D"/>
    <w:rsid w:val="00366F69"/>
    <w:rsid w:val="003673EF"/>
    <w:rsid w:val="003709EE"/>
    <w:rsid w:val="00370D58"/>
    <w:rsid w:val="00371ED0"/>
    <w:rsid w:val="0037362F"/>
    <w:rsid w:val="00374D0E"/>
    <w:rsid w:val="00375568"/>
    <w:rsid w:val="00375AC0"/>
    <w:rsid w:val="003761EB"/>
    <w:rsid w:val="0037694F"/>
    <w:rsid w:val="003778E9"/>
    <w:rsid w:val="0038007C"/>
    <w:rsid w:val="003804F8"/>
    <w:rsid w:val="00380CF6"/>
    <w:rsid w:val="003810BD"/>
    <w:rsid w:val="00381817"/>
    <w:rsid w:val="00381D21"/>
    <w:rsid w:val="00382AB6"/>
    <w:rsid w:val="003834D0"/>
    <w:rsid w:val="0038374C"/>
    <w:rsid w:val="00384658"/>
    <w:rsid w:val="003855AE"/>
    <w:rsid w:val="00386D50"/>
    <w:rsid w:val="003876F2"/>
    <w:rsid w:val="00390EC8"/>
    <w:rsid w:val="003918E6"/>
    <w:rsid w:val="00391CD1"/>
    <w:rsid w:val="003924CF"/>
    <w:rsid w:val="00392DED"/>
    <w:rsid w:val="00392F50"/>
    <w:rsid w:val="0039362D"/>
    <w:rsid w:val="00393853"/>
    <w:rsid w:val="00393F8A"/>
    <w:rsid w:val="0039431E"/>
    <w:rsid w:val="00394404"/>
    <w:rsid w:val="00396885"/>
    <w:rsid w:val="003970AE"/>
    <w:rsid w:val="00397871"/>
    <w:rsid w:val="00397BC2"/>
    <w:rsid w:val="003A0224"/>
    <w:rsid w:val="003A1287"/>
    <w:rsid w:val="003A15B1"/>
    <w:rsid w:val="003A4AA9"/>
    <w:rsid w:val="003A5005"/>
    <w:rsid w:val="003A51B4"/>
    <w:rsid w:val="003A601F"/>
    <w:rsid w:val="003A65FC"/>
    <w:rsid w:val="003A67F2"/>
    <w:rsid w:val="003A7613"/>
    <w:rsid w:val="003A781B"/>
    <w:rsid w:val="003A7E9B"/>
    <w:rsid w:val="003B1BA9"/>
    <w:rsid w:val="003B301D"/>
    <w:rsid w:val="003B407E"/>
    <w:rsid w:val="003B679A"/>
    <w:rsid w:val="003B7C41"/>
    <w:rsid w:val="003C02F0"/>
    <w:rsid w:val="003C21BB"/>
    <w:rsid w:val="003C3566"/>
    <w:rsid w:val="003C396A"/>
    <w:rsid w:val="003C39EC"/>
    <w:rsid w:val="003C3E16"/>
    <w:rsid w:val="003C3FF2"/>
    <w:rsid w:val="003C5959"/>
    <w:rsid w:val="003C6675"/>
    <w:rsid w:val="003C730A"/>
    <w:rsid w:val="003D1394"/>
    <w:rsid w:val="003D176F"/>
    <w:rsid w:val="003D28F9"/>
    <w:rsid w:val="003D2CE2"/>
    <w:rsid w:val="003D37E4"/>
    <w:rsid w:val="003D37F5"/>
    <w:rsid w:val="003D3A1F"/>
    <w:rsid w:val="003D455A"/>
    <w:rsid w:val="003D75B9"/>
    <w:rsid w:val="003D7FD0"/>
    <w:rsid w:val="003E0485"/>
    <w:rsid w:val="003E090C"/>
    <w:rsid w:val="003E0E8D"/>
    <w:rsid w:val="003E2597"/>
    <w:rsid w:val="003E33BE"/>
    <w:rsid w:val="003E47FB"/>
    <w:rsid w:val="003E5080"/>
    <w:rsid w:val="003E64FA"/>
    <w:rsid w:val="003E6606"/>
    <w:rsid w:val="003E7B9A"/>
    <w:rsid w:val="003F429D"/>
    <w:rsid w:val="003F4DD7"/>
    <w:rsid w:val="003F5B37"/>
    <w:rsid w:val="00400CB7"/>
    <w:rsid w:val="00402B42"/>
    <w:rsid w:val="00406091"/>
    <w:rsid w:val="0040794A"/>
    <w:rsid w:val="00410368"/>
    <w:rsid w:val="00411766"/>
    <w:rsid w:val="0041295F"/>
    <w:rsid w:val="00413386"/>
    <w:rsid w:val="0041389F"/>
    <w:rsid w:val="00414A62"/>
    <w:rsid w:val="00415E7B"/>
    <w:rsid w:val="00416661"/>
    <w:rsid w:val="004177C9"/>
    <w:rsid w:val="004178A0"/>
    <w:rsid w:val="00421C4F"/>
    <w:rsid w:val="004256DC"/>
    <w:rsid w:val="004278C9"/>
    <w:rsid w:val="00427B83"/>
    <w:rsid w:val="004314F8"/>
    <w:rsid w:val="004315E8"/>
    <w:rsid w:val="0043279D"/>
    <w:rsid w:val="004342A7"/>
    <w:rsid w:val="004343E0"/>
    <w:rsid w:val="00435258"/>
    <w:rsid w:val="0043565F"/>
    <w:rsid w:val="004364E2"/>
    <w:rsid w:val="00436A8E"/>
    <w:rsid w:val="0043716C"/>
    <w:rsid w:val="004404AF"/>
    <w:rsid w:val="0044215F"/>
    <w:rsid w:val="00443332"/>
    <w:rsid w:val="00443711"/>
    <w:rsid w:val="004448D4"/>
    <w:rsid w:val="00444B85"/>
    <w:rsid w:val="00444C19"/>
    <w:rsid w:val="004467C3"/>
    <w:rsid w:val="00450BC9"/>
    <w:rsid w:val="0045145A"/>
    <w:rsid w:val="00451E16"/>
    <w:rsid w:val="004529F9"/>
    <w:rsid w:val="00452E11"/>
    <w:rsid w:val="00452E92"/>
    <w:rsid w:val="00453E89"/>
    <w:rsid w:val="00454183"/>
    <w:rsid w:val="004544CC"/>
    <w:rsid w:val="00455982"/>
    <w:rsid w:val="004559D4"/>
    <w:rsid w:val="004568CA"/>
    <w:rsid w:val="0045786C"/>
    <w:rsid w:val="004579B4"/>
    <w:rsid w:val="00457D14"/>
    <w:rsid w:val="004609A6"/>
    <w:rsid w:val="00460BAD"/>
    <w:rsid w:val="00460F18"/>
    <w:rsid w:val="004623B0"/>
    <w:rsid w:val="00463934"/>
    <w:rsid w:val="0046451D"/>
    <w:rsid w:val="00464616"/>
    <w:rsid w:val="00465473"/>
    <w:rsid w:val="00465CA8"/>
    <w:rsid w:val="00465D50"/>
    <w:rsid w:val="00467563"/>
    <w:rsid w:val="00470AD7"/>
    <w:rsid w:val="00471011"/>
    <w:rsid w:val="00471402"/>
    <w:rsid w:val="0047193D"/>
    <w:rsid w:val="00472BCB"/>
    <w:rsid w:val="004734B2"/>
    <w:rsid w:val="004735BA"/>
    <w:rsid w:val="00473FC8"/>
    <w:rsid w:val="004751A1"/>
    <w:rsid w:val="004753FF"/>
    <w:rsid w:val="004755DA"/>
    <w:rsid w:val="00476E6F"/>
    <w:rsid w:val="00476E87"/>
    <w:rsid w:val="00480A86"/>
    <w:rsid w:val="00484D4F"/>
    <w:rsid w:val="00485CB6"/>
    <w:rsid w:val="00486EB7"/>
    <w:rsid w:val="00490FFB"/>
    <w:rsid w:val="00491AFA"/>
    <w:rsid w:val="00492280"/>
    <w:rsid w:val="0049258E"/>
    <w:rsid w:val="004928C7"/>
    <w:rsid w:val="0049310F"/>
    <w:rsid w:val="004948BC"/>
    <w:rsid w:val="00494917"/>
    <w:rsid w:val="00496B3A"/>
    <w:rsid w:val="00497764"/>
    <w:rsid w:val="00497877"/>
    <w:rsid w:val="004A07C5"/>
    <w:rsid w:val="004A1E21"/>
    <w:rsid w:val="004A2508"/>
    <w:rsid w:val="004A2BC3"/>
    <w:rsid w:val="004A3AAB"/>
    <w:rsid w:val="004A4B9E"/>
    <w:rsid w:val="004A7E4A"/>
    <w:rsid w:val="004B0185"/>
    <w:rsid w:val="004B1063"/>
    <w:rsid w:val="004B1D10"/>
    <w:rsid w:val="004B2DFD"/>
    <w:rsid w:val="004B367B"/>
    <w:rsid w:val="004B3D12"/>
    <w:rsid w:val="004B43EA"/>
    <w:rsid w:val="004B46CD"/>
    <w:rsid w:val="004B5250"/>
    <w:rsid w:val="004B5341"/>
    <w:rsid w:val="004B5994"/>
    <w:rsid w:val="004B62C7"/>
    <w:rsid w:val="004B637A"/>
    <w:rsid w:val="004B68E7"/>
    <w:rsid w:val="004B72B9"/>
    <w:rsid w:val="004B7A05"/>
    <w:rsid w:val="004C0FBC"/>
    <w:rsid w:val="004C1B55"/>
    <w:rsid w:val="004C1CD3"/>
    <w:rsid w:val="004C1DF4"/>
    <w:rsid w:val="004C1E48"/>
    <w:rsid w:val="004C2D39"/>
    <w:rsid w:val="004C4535"/>
    <w:rsid w:val="004C4A22"/>
    <w:rsid w:val="004C4D29"/>
    <w:rsid w:val="004C5D19"/>
    <w:rsid w:val="004C64DA"/>
    <w:rsid w:val="004C6581"/>
    <w:rsid w:val="004D0823"/>
    <w:rsid w:val="004D09CF"/>
    <w:rsid w:val="004D0C83"/>
    <w:rsid w:val="004D1A4C"/>
    <w:rsid w:val="004D28B3"/>
    <w:rsid w:val="004D28D9"/>
    <w:rsid w:val="004D3307"/>
    <w:rsid w:val="004D3B5F"/>
    <w:rsid w:val="004D4278"/>
    <w:rsid w:val="004D51B8"/>
    <w:rsid w:val="004D5517"/>
    <w:rsid w:val="004D5849"/>
    <w:rsid w:val="004D584A"/>
    <w:rsid w:val="004D6F78"/>
    <w:rsid w:val="004D7273"/>
    <w:rsid w:val="004D7448"/>
    <w:rsid w:val="004D7A0C"/>
    <w:rsid w:val="004E12B0"/>
    <w:rsid w:val="004E2107"/>
    <w:rsid w:val="004E2590"/>
    <w:rsid w:val="004E3DF6"/>
    <w:rsid w:val="004E3F99"/>
    <w:rsid w:val="004E45DB"/>
    <w:rsid w:val="004E4AC3"/>
    <w:rsid w:val="004E4C9B"/>
    <w:rsid w:val="004E55BC"/>
    <w:rsid w:val="004E6323"/>
    <w:rsid w:val="004E635A"/>
    <w:rsid w:val="004E689E"/>
    <w:rsid w:val="004E6B03"/>
    <w:rsid w:val="004E7388"/>
    <w:rsid w:val="004F0469"/>
    <w:rsid w:val="004F10D1"/>
    <w:rsid w:val="004F20CC"/>
    <w:rsid w:val="004F2167"/>
    <w:rsid w:val="004F2518"/>
    <w:rsid w:val="004F6D21"/>
    <w:rsid w:val="004F7B2C"/>
    <w:rsid w:val="005002DE"/>
    <w:rsid w:val="00500E67"/>
    <w:rsid w:val="00502FB0"/>
    <w:rsid w:val="005035FF"/>
    <w:rsid w:val="005038DD"/>
    <w:rsid w:val="00503A49"/>
    <w:rsid w:val="00503DEA"/>
    <w:rsid w:val="005040A9"/>
    <w:rsid w:val="00504D1B"/>
    <w:rsid w:val="005067CC"/>
    <w:rsid w:val="00507E64"/>
    <w:rsid w:val="00510B03"/>
    <w:rsid w:val="005116ED"/>
    <w:rsid w:val="005126E3"/>
    <w:rsid w:val="0051339B"/>
    <w:rsid w:val="00513DB1"/>
    <w:rsid w:val="00515347"/>
    <w:rsid w:val="005155D3"/>
    <w:rsid w:val="00516F2D"/>
    <w:rsid w:val="00517A6F"/>
    <w:rsid w:val="00521920"/>
    <w:rsid w:val="00522A04"/>
    <w:rsid w:val="00522AD2"/>
    <w:rsid w:val="00522B65"/>
    <w:rsid w:val="005234A3"/>
    <w:rsid w:val="00524959"/>
    <w:rsid w:val="0052497A"/>
    <w:rsid w:val="00524A2E"/>
    <w:rsid w:val="0052610C"/>
    <w:rsid w:val="00526727"/>
    <w:rsid w:val="00526D1C"/>
    <w:rsid w:val="00526E9B"/>
    <w:rsid w:val="005276A2"/>
    <w:rsid w:val="005301F8"/>
    <w:rsid w:val="005306E0"/>
    <w:rsid w:val="00530A4F"/>
    <w:rsid w:val="00530D6D"/>
    <w:rsid w:val="00530F90"/>
    <w:rsid w:val="00531350"/>
    <w:rsid w:val="005314C2"/>
    <w:rsid w:val="00531746"/>
    <w:rsid w:val="00532D0C"/>
    <w:rsid w:val="00533129"/>
    <w:rsid w:val="005338F9"/>
    <w:rsid w:val="00535030"/>
    <w:rsid w:val="00536B0A"/>
    <w:rsid w:val="0053760D"/>
    <w:rsid w:val="0054026B"/>
    <w:rsid w:val="00540340"/>
    <w:rsid w:val="00540D67"/>
    <w:rsid w:val="00541341"/>
    <w:rsid w:val="0054552F"/>
    <w:rsid w:val="005455EE"/>
    <w:rsid w:val="005464D4"/>
    <w:rsid w:val="00550631"/>
    <w:rsid w:val="00550CB8"/>
    <w:rsid w:val="00551CB3"/>
    <w:rsid w:val="00553377"/>
    <w:rsid w:val="00553715"/>
    <w:rsid w:val="00553BE9"/>
    <w:rsid w:val="00553CD6"/>
    <w:rsid w:val="00554532"/>
    <w:rsid w:val="00554632"/>
    <w:rsid w:val="00554D80"/>
    <w:rsid w:val="00554F19"/>
    <w:rsid w:val="005550DC"/>
    <w:rsid w:val="00555188"/>
    <w:rsid w:val="005558A3"/>
    <w:rsid w:val="005561F1"/>
    <w:rsid w:val="00557BD3"/>
    <w:rsid w:val="00560180"/>
    <w:rsid w:val="00561E47"/>
    <w:rsid w:val="00562822"/>
    <w:rsid w:val="00562C05"/>
    <w:rsid w:val="005632E0"/>
    <w:rsid w:val="005639C5"/>
    <w:rsid w:val="00565E2D"/>
    <w:rsid w:val="005663FC"/>
    <w:rsid w:val="005666F8"/>
    <w:rsid w:val="00567DAA"/>
    <w:rsid w:val="005723EC"/>
    <w:rsid w:val="0057260D"/>
    <w:rsid w:val="00572EAC"/>
    <w:rsid w:val="005758E6"/>
    <w:rsid w:val="00576574"/>
    <w:rsid w:val="00576805"/>
    <w:rsid w:val="00577CAF"/>
    <w:rsid w:val="00580456"/>
    <w:rsid w:val="00580D05"/>
    <w:rsid w:val="0058114A"/>
    <w:rsid w:val="005812A0"/>
    <w:rsid w:val="00581805"/>
    <w:rsid w:val="005818AC"/>
    <w:rsid w:val="005826C0"/>
    <w:rsid w:val="00582713"/>
    <w:rsid w:val="00585054"/>
    <w:rsid w:val="00585418"/>
    <w:rsid w:val="005859EB"/>
    <w:rsid w:val="00585C12"/>
    <w:rsid w:val="00585F60"/>
    <w:rsid w:val="00586220"/>
    <w:rsid w:val="005869FF"/>
    <w:rsid w:val="00590613"/>
    <w:rsid w:val="005919D7"/>
    <w:rsid w:val="00591EF9"/>
    <w:rsid w:val="005925ED"/>
    <w:rsid w:val="00592B22"/>
    <w:rsid w:val="00593B97"/>
    <w:rsid w:val="005942AF"/>
    <w:rsid w:val="00594971"/>
    <w:rsid w:val="005949C8"/>
    <w:rsid w:val="005950C8"/>
    <w:rsid w:val="00595397"/>
    <w:rsid w:val="00597190"/>
    <w:rsid w:val="005973C3"/>
    <w:rsid w:val="00597F9C"/>
    <w:rsid w:val="005A168E"/>
    <w:rsid w:val="005A1D30"/>
    <w:rsid w:val="005A4690"/>
    <w:rsid w:val="005A4777"/>
    <w:rsid w:val="005A4951"/>
    <w:rsid w:val="005A6C43"/>
    <w:rsid w:val="005B066E"/>
    <w:rsid w:val="005B1491"/>
    <w:rsid w:val="005B152F"/>
    <w:rsid w:val="005B15DB"/>
    <w:rsid w:val="005B18CD"/>
    <w:rsid w:val="005B1BCF"/>
    <w:rsid w:val="005B2B77"/>
    <w:rsid w:val="005B2CDE"/>
    <w:rsid w:val="005B3C57"/>
    <w:rsid w:val="005B3CF3"/>
    <w:rsid w:val="005B3D9B"/>
    <w:rsid w:val="005B4ED9"/>
    <w:rsid w:val="005B4FD8"/>
    <w:rsid w:val="005B5739"/>
    <w:rsid w:val="005B64FC"/>
    <w:rsid w:val="005B7F40"/>
    <w:rsid w:val="005C0977"/>
    <w:rsid w:val="005C1881"/>
    <w:rsid w:val="005C1DC0"/>
    <w:rsid w:val="005C1EEB"/>
    <w:rsid w:val="005C27A8"/>
    <w:rsid w:val="005C2881"/>
    <w:rsid w:val="005C2AE4"/>
    <w:rsid w:val="005C2F71"/>
    <w:rsid w:val="005C3D36"/>
    <w:rsid w:val="005C6B17"/>
    <w:rsid w:val="005C6E9E"/>
    <w:rsid w:val="005C7332"/>
    <w:rsid w:val="005C79E7"/>
    <w:rsid w:val="005D1319"/>
    <w:rsid w:val="005D1D52"/>
    <w:rsid w:val="005D2437"/>
    <w:rsid w:val="005D30D2"/>
    <w:rsid w:val="005D4678"/>
    <w:rsid w:val="005D4A6D"/>
    <w:rsid w:val="005D50A7"/>
    <w:rsid w:val="005D5266"/>
    <w:rsid w:val="005D589A"/>
    <w:rsid w:val="005D5CDC"/>
    <w:rsid w:val="005D6580"/>
    <w:rsid w:val="005D700F"/>
    <w:rsid w:val="005D75D2"/>
    <w:rsid w:val="005D7866"/>
    <w:rsid w:val="005D7C28"/>
    <w:rsid w:val="005E082E"/>
    <w:rsid w:val="005E117E"/>
    <w:rsid w:val="005E15E0"/>
    <w:rsid w:val="005E1D39"/>
    <w:rsid w:val="005E238E"/>
    <w:rsid w:val="005E27A8"/>
    <w:rsid w:val="005E38D6"/>
    <w:rsid w:val="005E4453"/>
    <w:rsid w:val="005E4D4C"/>
    <w:rsid w:val="005E51EF"/>
    <w:rsid w:val="005E5247"/>
    <w:rsid w:val="005E5325"/>
    <w:rsid w:val="005E58F9"/>
    <w:rsid w:val="005F0556"/>
    <w:rsid w:val="005F0AA2"/>
    <w:rsid w:val="005F114D"/>
    <w:rsid w:val="005F21E6"/>
    <w:rsid w:val="005F2658"/>
    <w:rsid w:val="005F57FD"/>
    <w:rsid w:val="005F7233"/>
    <w:rsid w:val="005F7B57"/>
    <w:rsid w:val="005F7CE1"/>
    <w:rsid w:val="006017B5"/>
    <w:rsid w:val="00601F25"/>
    <w:rsid w:val="00602D28"/>
    <w:rsid w:val="006035B1"/>
    <w:rsid w:val="006047A9"/>
    <w:rsid w:val="00604C55"/>
    <w:rsid w:val="00604E4E"/>
    <w:rsid w:val="00605211"/>
    <w:rsid w:val="0060541E"/>
    <w:rsid w:val="00606617"/>
    <w:rsid w:val="0060684F"/>
    <w:rsid w:val="006073DF"/>
    <w:rsid w:val="00610F3E"/>
    <w:rsid w:val="00611B50"/>
    <w:rsid w:val="00611C28"/>
    <w:rsid w:val="00612724"/>
    <w:rsid w:val="00612A95"/>
    <w:rsid w:val="00612EFF"/>
    <w:rsid w:val="00614613"/>
    <w:rsid w:val="00614D6F"/>
    <w:rsid w:val="0061689C"/>
    <w:rsid w:val="00617C68"/>
    <w:rsid w:val="00617FDE"/>
    <w:rsid w:val="00621FCD"/>
    <w:rsid w:val="00622D8C"/>
    <w:rsid w:val="006231E4"/>
    <w:rsid w:val="00623410"/>
    <w:rsid w:val="00623798"/>
    <w:rsid w:val="00623885"/>
    <w:rsid w:val="00623C87"/>
    <w:rsid w:val="00624436"/>
    <w:rsid w:val="006269E5"/>
    <w:rsid w:val="00626C85"/>
    <w:rsid w:val="0063133A"/>
    <w:rsid w:val="006316E1"/>
    <w:rsid w:val="00631DB7"/>
    <w:rsid w:val="006320F7"/>
    <w:rsid w:val="006327E0"/>
    <w:rsid w:val="00633BE8"/>
    <w:rsid w:val="006343D0"/>
    <w:rsid w:val="00635258"/>
    <w:rsid w:val="00635A0D"/>
    <w:rsid w:val="0063683A"/>
    <w:rsid w:val="006405EC"/>
    <w:rsid w:val="006408F8"/>
    <w:rsid w:val="006418B2"/>
    <w:rsid w:val="006424B1"/>
    <w:rsid w:val="00642694"/>
    <w:rsid w:val="00642B9A"/>
    <w:rsid w:val="00642FEE"/>
    <w:rsid w:val="00644462"/>
    <w:rsid w:val="00645C53"/>
    <w:rsid w:val="00645EFB"/>
    <w:rsid w:val="00650772"/>
    <w:rsid w:val="00650D7E"/>
    <w:rsid w:val="00654958"/>
    <w:rsid w:val="006559C3"/>
    <w:rsid w:val="006568A0"/>
    <w:rsid w:val="006579B8"/>
    <w:rsid w:val="00657AAF"/>
    <w:rsid w:val="00657B65"/>
    <w:rsid w:val="0066063A"/>
    <w:rsid w:val="00660986"/>
    <w:rsid w:val="00660DFE"/>
    <w:rsid w:val="0066149C"/>
    <w:rsid w:val="0066196A"/>
    <w:rsid w:val="006621F8"/>
    <w:rsid w:val="00663D35"/>
    <w:rsid w:val="00666003"/>
    <w:rsid w:val="006664C0"/>
    <w:rsid w:val="00666BB5"/>
    <w:rsid w:val="0066716A"/>
    <w:rsid w:val="00670203"/>
    <w:rsid w:val="00670897"/>
    <w:rsid w:val="006712A6"/>
    <w:rsid w:val="006726F6"/>
    <w:rsid w:val="00673632"/>
    <w:rsid w:val="00673FF6"/>
    <w:rsid w:val="00674EFF"/>
    <w:rsid w:val="00675C17"/>
    <w:rsid w:val="00681316"/>
    <w:rsid w:val="0068131A"/>
    <w:rsid w:val="006814CC"/>
    <w:rsid w:val="00682F48"/>
    <w:rsid w:val="00683319"/>
    <w:rsid w:val="00683694"/>
    <w:rsid w:val="00685536"/>
    <w:rsid w:val="00686185"/>
    <w:rsid w:val="0068786D"/>
    <w:rsid w:val="00687A84"/>
    <w:rsid w:val="00691065"/>
    <w:rsid w:val="00691239"/>
    <w:rsid w:val="00691F19"/>
    <w:rsid w:val="006923E8"/>
    <w:rsid w:val="00692BC7"/>
    <w:rsid w:val="006942F9"/>
    <w:rsid w:val="006947B2"/>
    <w:rsid w:val="00695C87"/>
    <w:rsid w:val="0069643C"/>
    <w:rsid w:val="006965F6"/>
    <w:rsid w:val="006966BA"/>
    <w:rsid w:val="00697BF7"/>
    <w:rsid w:val="006A0727"/>
    <w:rsid w:val="006A2A4E"/>
    <w:rsid w:val="006A2C1A"/>
    <w:rsid w:val="006A320F"/>
    <w:rsid w:val="006A4393"/>
    <w:rsid w:val="006A52AD"/>
    <w:rsid w:val="006A5886"/>
    <w:rsid w:val="006A5AAA"/>
    <w:rsid w:val="006A641A"/>
    <w:rsid w:val="006A6763"/>
    <w:rsid w:val="006A7B65"/>
    <w:rsid w:val="006B1131"/>
    <w:rsid w:val="006B1D07"/>
    <w:rsid w:val="006B2390"/>
    <w:rsid w:val="006B24C3"/>
    <w:rsid w:val="006B2787"/>
    <w:rsid w:val="006B2B8E"/>
    <w:rsid w:val="006B4459"/>
    <w:rsid w:val="006B44CE"/>
    <w:rsid w:val="006B57E0"/>
    <w:rsid w:val="006B60BC"/>
    <w:rsid w:val="006B65CA"/>
    <w:rsid w:val="006B694B"/>
    <w:rsid w:val="006B7090"/>
    <w:rsid w:val="006B756E"/>
    <w:rsid w:val="006B7A32"/>
    <w:rsid w:val="006C0A93"/>
    <w:rsid w:val="006C0B65"/>
    <w:rsid w:val="006C19B3"/>
    <w:rsid w:val="006C1A83"/>
    <w:rsid w:val="006C2167"/>
    <w:rsid w:val="006C7247"/>
    <w:rsid w:val="006C7936"/>
    <w:rsid w:val="006C793A"/>
    <w:rsid w:val="006D00AB"/>
    <w:rsid w:val="006D0420"/>
    <w:rsid w:val="006D0438"/>
    <w:rsid w:val="006D1ECC"/>
    <w:rsid w:val="006D2007"/>
    <w:rsid w:val="006D57C3"/>
    <w:rsid w:val="006D5DD6"/>
    <w:rsid w:val="006D5EC8"/>
    <w:rsid w:val="006D7A09"/>
    <w:rsid w:val="006E024A"/>
    <w:rsid w:val="006E38FE"/>
    <w:rsid w:val="006E3D78"/>
    <w:rsid w:val="006E416D"/>
    <w:rsid w:val="006E4C6C"/>
    <w:rsid w:val="006E7165"/>
    <w:rsid w:val="006F11AA"/>
    <w:rsid w:val="006F1504"/>
    <w:rsid w:val="006F19F5"/>
    <w:rsid w:val="006F2A65"/>
    <w:rsid w:val="006F317D"/>
    <w:rsid w:val="006F31F4"/>
    <w:rsid w:val="006F3A5E"/>
    <w:rsid w:val="006F4F6D"/>
    <w:rsid w:val="006F669F"/>
    <w:rsid w:val="006F674E"/>
    <w:rsid w:val="006F6AB9"/>
    <w:rsid w:val="006F6CEC"/>
    <w:rsid w:val="006F6DDC"/>
    <w:rsid w:val="006F74EC"/>
    <w:rsid w:val="0070073B"/>
    <w:rsid w:val="0070089C"/>
    <w:rsid w:val="00700FBE"/>
    <w:rsid w:val="0070123E"/>
    <w:rsid w:val="007013FD"/>
    <w:rsid w:val="00702750"/>
    <w:rsid w:val="00703B39"/>
    <w:rsid w:val="00704BB3"/>
    <w:rsid w:val="00705198"/>
    <w:rsid w:val="007062A9"/>
    <w:rsid w:val="00706460"/>
    <w:rsid w:val="007101E2"/>
    <w:rsid w:val="00710640"/>
    <w:rsid w:val="00712014"/>
    <w:rsid w:val="00712E12"/>
    <w:rsid w:val="007178DB"/>
    <w:rsid w:val="00722475"/>
    <w:rsid w:val="007232E7"/>
    <w:rsid w:val="00723BF4"/>
    <w:rsid w:val="00725E64"/>
    <w:rsid w:val="00726E43"/>
    <w:rsid w:val="00727462"/>
    <w:rsid w:val="0072764F"/>
    <w:rsid w:val="00727812"/>
    <w:rsid w:val="00727C78"/>
    <w:rsid w:val="00732510"/>
    <w:rsid w:val="0073266E"/>
    <w:rsid w:val="00732FA1"/>
    <w:rsid w:val="00733632"/>
    <w:rsid w:val="00733F56"/>
    <w:rsid w:val="00734B30"/>
    <w:rsid w:val="0073657F"/>
    <w:rsid w:val="00736720"/>
    <w:rsid w:val="00740291"/>
    <w:rsid w:val="00740310"/>
    <w:rsid w:val="00740A1A"/>
    <w:rsid w:val="00740DD4"/>
    <w:rsid w:val="00741FAD"/>
    <w:rsid w:val="00742BBB"/>
    <w:rsid w:val="007432AA"/>
    <w:rsid w:val="007439DA"/>
    <w:rsid w:val="0074454F"/>
    <w:rsid w:val="00744E60"/>
    <w:rsid w:val="007458A4"/>
    <w:rsid w:val="00747F90"/>
    <w:rsid w:val="00747FD6"/>
    <w:rsid w:val="00750F60"/>
    <w:rsid w:val="007515D0"/>
    <w:rsid w:val="00751F76"/>
    <w:rsid w:val="00752DA7"/>
    <w:rsid w:val="00753533"/>
    <w:rsid w:val="007543E3"/>
    <w:rsid w:val="00755BCB"/>
    <w:rsid w:val="00761071"/>
    <w:rsid w:val="00761077"/>
    <w:rsid w:val="00761BA9"/>
    <w:rsid w:val="0076323D"/>
    <w:rsid w:val="00763BA5"/>
    <w:rsid w:val="00765AA0"/>
    <w:rsid w:val="0076651D"/>
    <w:rsid w:val="007666CF"/>
    <w:rsid w:val="00766D4A"/>
    <w:rsid w:val="00766D88"/>
    <w:rsid w:val="00767031"/>
    <w:rsid w:val="00770372"/>
    <w:rsid w:val="00770548"/>
    <w:rsid w:val="00770A92"/>
    <w:rsid w:val="007710F0"/>
    <w:rsid w:val="00771F0F"/>
    <w:rsid w:val="00772307"/>
    <w:rsid w:val="007728B8"/>
    <w:rsid w:val="00772C3F"/>
    <w:rsid w:val="00773B18"/>
    <w:rsid w:val="007748E0"/>
    <w:rsid w:val="00774B7F"/>
    <w:rsid w:val="00774D32"/>
    <w:rsid w:val="00775044"/>
    <w:rsid w:val="00775EE0"/>
    <w:rsid w:val="007765B8"/>
    <w:rsid w:val="0077698E"/>
    <w:rsid w:val="00777881"/>
    <w:rsid w:val="00777B8D"/>
    <w:rsid w:val="00780934"/>
    <w:rsid w:val="007810F6"/>
    <w:rsid w:val="00783108"/>
    <w:rsid w:val="00786B4A"/>
    <w:rsid w:val="00786CD5"/>
    <w:rsid w:val="00790977"/>
    <w:rsid w:val="00791289"/>
    <w:rsid w:val="007923E9"/>
    <w:rsid w:val="0079249A"/>
    <w:rsid w:val="00792AA7"/>
    <w:rsid w:val="00792B1D"/>
    <w:rsid w:val="007933F2"/>
    <w:rsid w:val="007948AC"/>
    <w:rsid w:val="007954EF"/>
    <w:rsid w:val="00795C45"/>
    <w:rsid w:val="00795E52"/>
    <w:rsid w:val="00795E62"/>
    <w:rsid w:val="00797185"/>
    <w:rsid w:val="007979C2"/>
    <w:rsid w:val="007A01BA"/>
    <w:rsid w:val="007A059D"/>
    <w:rsid w:val="007A13A4"/>
    <w:rsid w:val="007A1637"/>
    <w:rsid w:val="007A2EE6"/>
    <w:rsid w:val="007A334F"/>
    <w:rsid w:val="007A3431"/>
    <w:rsid w:val="007A4624"/>
    <w:rsid w:val="007A4691"/>
    <w:rsid w:val="007A4C42"/>
    <w:rsid w:val="007A4C51"/>
    <w:rsid w:val="007A7197"/>
    <w:rsid w:val="007B03D1"/>
    <w:rsid w:val="007B158A"/>
    <w:rsid w:val="007B2262"/>
    <w:rsid w:val="007B36DE"/>
    <w:rsid w:val="007B4633"/>
    <w:rsid w:val="007B5619"/>
    <w:rsid w:val="007B64D7"/>
    <w:rsid w:val="007B79C0"/>
    <w:rsid w:val="007C3901"/>
    <w:rsid w:val="007C3FE2"/>
    <w:rsid w:val="007C4373"/>
    <w:rsid w:val="007C497E"/>
    <w:rsid w:val="007C52A7"/>
    <w:rsid w:val="007D0291"/>
    <w:rsid w:val="007D1FFB"/>
    <w:rsid w:val="007D2575"/>
    <w:rsid w:val="007D3972"/>
    <w:rsid w:val="007D4F21"/>
    <w:rsid w:val="007D5AA3"/>
    <w:rsid w:val="007D5D09"/>
    <w:rsid w:val="007D5F90"/>
    <w:rsid w:val="007D7455"/>
    <w:rsid w:val="007D78F0"/>
    <w:rsid w:val="007D7CB6"/>
    <w:rsid w:val="007E0239"/>
    <w:rsid w:val="007E0389"/>
    <w:rsid w:val="007E0482"/>
    <w:rsid w:val="007E065C"/>
    <w:rsid w:val="007E1C4C"/>
    <w:rsid w:val="007E26EE"/>
    <w:rsid w:val="007E290C"/>
    <w:rsid w:val="007E2CCF"/>
    <w:rsid w:val="007E2DA1"/>
    <w:rsid w:val="007E3356"/>
    <w:rsid w:val="007E3AC5"/>
    <w:rsid w:val="007E5E33"/>
    <w:rsid w:val="007E646A"/>
    <w:rsid w:val="007E6712"/>
    <w:rsid w:val="007E71A1"/>
    <w:rsid w:val="007E747B"/>
    <w:rsid w:val="007E7688"/>
    <w:rsid w:val="007F1378"/>
    <w:rsid w:val="007F1587"/>
    <w:rsid w:val="007F21E6"/>
    <w:rsid w:val="007F2823"/>
    <w:rsid w:val="007F29CE"/>
    <w:rsid w:val="007F408E"/>
    <w:rsid w:val="007F471C"/>
    <w:rsid w:val="007F51B7"/>
    <w:rsid w:val="007F5FE4"/>
    <w:rsid w:val="007F699E"/>
    <w:rsid w:val="007F6AEE"/>
    <w:rsid w:val="007F737E"/>
    <w:rsid w:val="008004C2"/>
    <w:rsid w:val="00801B07"/>
    <w:rsid w:val="008030AA"/>
    <w:rsid w:val="008043D8"/>
    <w:rsid w:val="00804D49"/>
    <w:rsid w:val="00806C93"/>
    <w:rsid w:val="00807201"/>
    <w:rsid w:val="0080764B"/>
    <w:rsid w:val="0081170D"/>
    <w:rsid w:val="00812789"/>
    <w:rsid w:val="00812B2B"/>
    <w:rsid w:val="00812B4B"/>
    <w:rsid w:val="00812CE7"/>
    <w:rsid w:val="00814DB0"/>
    <w:rsid w:val="00814F0F"/>
    <w:rsid w:val="00814F6D"/>
    <w:rsid w:val="00815BF1"/>
    <w:rsid w:val="00820770"/>
    <w:rsid w:val="0082097A"/>
    <w:rsid w:val="00822C1F"/>
    <w:rsid w:val="00822EBD"/>
    <w:rsid w:val="00822ED5"/>
    <w:rsid w:val="00824099"/>
    <w:rsid w:val="0082492F"/>
    <w:rsid w:val="008305BF"/>
    <w:rsid w:val="008306A9"/>
    <w:rsid w:val="008314E5"/>
    <w:rsid w:val="00831EDD"/>
    <w:rsid w:val="0083231F"/>
    <w:rsid w:val="008323F3"/>
    <w:rsid w:val="00832873"/>
    <w:rsid w:val="0083395E"/>
    <w:rsid w:val="008345EB"/>
    <w:rsid w:val="00834E9B"/>
    <w:rsid w:val="00835D24"/>
    <w:rsid w:val="00836826"/>
    <w:rsid w:val="00840ADA"/>
    <w:rsid w:val="00841F43"/>
    <w:rsid w:val="00842442"/>
    <w:rsid w:val="008426F2"/>
    <w:rsid w:val="00842B62"/>
    <w:rsid w:val="008437FF"/>
    <w:rsid w:val="00845686"/>
    <w:rsid w:val="00845E41"/>
    <w:rsid w:val="008467C3"/>
    <w:rsid w:val="00846CED"/>
    <w:rsid w:val="00847A68"/>
    <w:rsid w:val="008507A3"/>
    <w:rsid w:val="00851205"/>
    <w:rsid w:val="0085209C"/>
    <w:rsid w:val="00852B91"/>
    <w:rsid w:val="00853278"/>
    <w:rsid w:val="00853FCC"/>
    <w:rsid w:val="00855C07"/>
    <w:rsid w:val="00856432"/>
    <w:rsid w:val="00857B1B"/>
    <w:rsid w:val="00857E67"/>
    <w:rsid w:val="008606C1"/>
    <w:rsid w:val="00860967"/>
    <w:rsid w:val="008618AB"/>
    <w:rsid w:val="00862228"/>
    <w:rsid w:val="00863A26"/>
    <w:rsid w:val="0086485F"/>
    <w:rsid w:val="00864D9E"/>
    <w:rsid w:val="008652B4"/>
    <w:rsid w:val="00865654"/>
    <w:rsid w:val="008707D2"/>
    <w:rsid w:val="00870971"/>
    <w:rsid w:val="00870A8A"/>
    <w:rsid w:val="00872411"/>
    <w:rsid w:val="008746A0"/>
    <w:rsid w:val="00876252"/>
    <w:rsid w:val="00876705"/>
    <w:rsid w:val="00877006"/>
    <w:rsid w:val="008771AD"/>
    <w:rsid w:val="00877BAC"/>
    <w:rsid w:val="00877DEB"/>
    <w:rsid w:val="0088040F"/>
    <w:rsid w:val="008805EB"/>
    <w:rsid w:val="00880914"/>
    <w:rsid w:val="00880C0D"/>
    <w:rsid w:val="008814C1"/>
    <w:rsid w:val="00881536"/>
    <w:rsid w:val="008827D4"/>
    <w:rsid w:val="008827DF"/>
    <w:rsid w:val="0088320A"/>
    <w:rsid w:val="00884E41"/>
    <w:rsid w:val="00885434"/>
    <w:rsid w:val="00885CC2"/>
    <w:rsid w:val="0088691E"/>
    <w:rsid w:val="00887400"/>
    <w:rsid w:val="00887A71"/>
    <w:rsid w:val="008917CC"/>
    <w:rsid w:val="008922A2"/>
    <w:rsid w:val="00892FB0"/>
    <w:rsid w:val="00893410"/>
    <w:rsid w:val="00893505"/>
    <w:rsid w:val="00893900"/>
    <w:rsid w:val="00893BC6"/>
    <w:rsid w:val="00893D89"/>
    <w:rsid w:val="00894345"/>
    <w:rsid w:val="008966CF"/>
    <w:rsid w:val="00896DEB"/>
    <w:rsid w:val="00897C2E"/>
    <w:rsid w:val="008A022D"/>
    <w:rsid w:val="008A092D"/>
    <w:rsid w:val="008A1F36"/>
    <w:rsid w:val="008A2176"/>
    <w:rsid w:val="008A3499"/>
    <w:rsid w:val="008A3641"/>
    <w:rsid w:val="008A3995"/>
    <w:rsid w:val="008A3C68"/>
    <w:rsid w:val="008A65B9"/>
    <w:rsid w:val="008A78C4"/>
    <w:rsid w:val="008B07C9"/>
    <w:rsid w:val="008B0B88"/>
    <w:rsid w:val="008B1652"/>
    <w:rsid w:val="008B23ED"/>
    <w:rsid w:val="008B3346"/>
    <w:rsid w:val="008B3A0D"/>
    <w:rsid w:val="008B3C72"/>
    <w:rsid w:val="008B4D39"/>
    <w:rsid w:val="008B4D3E"/>
    <w:rsid w:val="008B4E1A"/>
    <w:rsid w:val="008B4FA8"/>
    <w:rsid w:val="008B5D1A"/>
    <w:rsid w:val="008B6A9D"/>
    <w:rsid w:val="008C13FC"/>
    <w:rsid w:val="008C24AD"/>
    <w:rsid w:val="008C2DD4"/>
    <w:rsid w:val="008C3096"/>
    <w:rsid w:val="008C3BDF"/>
    <w:rsid w:val="008C4674"/>
    <w:rsid w:val="008C614B"/>
    <w:rsid w:val="008C6F15"/>
    <w:rsid w:val="008C7415"/>
    <w:rsid w:val="008C7ED3"/>
    <w:rsid w:val="008C7FA3"/>
    <w:rsid w:val="008D0774"/>
    <w:rsid w:val="008D12ED"/>
    <w:rsid w:val="008D1D56"/>
    <w:rsid w:val="008D2C2D"/>
    <w:rsid w:val="008D3855"/>
    <w:rsid w:val="008D45F2"/>
    <w:rsid w:val="008D6253"/>
    <w:rsid w:val="008D6A8F"/>
    <w:rsid w:val="008D6E91"/>
    <w:rsid w:val="008D7839"/>
    <w:rsid w:val="008D7B60"/>
    <w:rsid w:val="008E001F"/>
    <w:rsid w:val="008E05E1"/>
    <w:rsid w:val="008E080D"/>
    <w:rsid w:val="008E0DBE"/>
    <w:rsid w:val="008E1216"/>
    <w:rsid w:val="008E12CC"/>
    <w:rsid w:val="008E145D"/>
    <w:rsid w:val="008E5F42"/>
    <w:rsid w:val="008E5FA2"/>
    <w:rsid w:val="008E62E8"/>
    <w:rsid w:val="008E74E4"/>
    <w:rsid w:val="008E7A7A"/>
    <w:rsid w:val="008E7CC6"/>
    <w:rsid w:val="008E7E09"/>
    <w:rsid w:val="008F10EA"/>
    <w:rsid w:val="008F1905"/>
    <w:rsid w:val="008F1B32"/>
    <w:rsid w:val="008F27DE"/>
    <w:rsid w:val="008F2AF5"/>
    <w:rsid w:val="008F3C58"/>
    <w:rsid w:val="008F3CD0"/>
    <w:rsid w:val="008F3E5F"/>
    <w:rsid w:val="008F4078"/>
    <w:rsid w:val="008F4984"/>
    <w:rsid w:val="008F4F3B"/>
    <w:rsid w:val="008F5DAC"/>
    <w:rsid w:val="00900504"/>
    <w:rsid w:val="0090072E"/>
    <w:rsid w:val="009037C2"/>
    <w:rsid w:val="00904167"/>
    <w:rsid w:val="00904A7A"/>
    <w:rsid w:val="00904D69"/>
    <w:rsid w:val="00907658"/>
    <w:rsid w:val="00907C77"/>
    <w:rsid w:val="009106A0"/>
    <w:rsid w:val="00910924"/>
    <w:rsid w:val="009114C3"/>
    <w:rsid w:val="009129FF"/>
    <w:rsid w:val="00912DE6"/>
    <w:rsid w:val="00913BEC"/>
    <w:rsid w:val="00914026"/>
    <w:rsid w:val="00914886"/>
    <w:rsid w:val="00914D2F"/>
    <w:rsid w:val="00915A29"/>
    <w:rsid w:val="009171D2"/>
    <w:rsid w:val="0091752F"/>
    <w:rsid w:val="00917A1C"/>
    <w:rsid w:val="009216E1"/>
    <w:rsid w:val="00921776"/>
    <w:rsid w:val="009232D9"/>
    <w:rsid w:val="00923814"/>
    <w:rsid w:val="00923934"/>
    <w:rsid w:val="009243B7"/>
    <w:rsid w:val="00924907"/>
    <w:rsid w:val="00925C51"/>
    <w:rsid w:val="00927004"/>
    <w:rsid w:val="0092722D"/>
    <w:rsid w:val="00931878"/>
    <w:rsid w:val="009335B0"/>
    <w:rsid w:val="00933C42"/>
    <w:rsid w:val="00934351"/>
    <w:rsid w:val="00934623"/>
    <w:rsid w:val="0093522E"/>
    <w:rsid w:val="009355A2"/>
    <w:rsid w:val="00935A19"/>
    <w:rsid w:val="009360A0"/>
    <w:rsid w:val="00937BB1"/>
    <w:rsid w:val="0094028D"/>
    <w:rsid w:val="00940605"/>
    <w:rsid w:val="0094229E"/>
    <w:rsid w:val="00943544"/>
    <w:rsid w:val="00944953"/>
    <w:rsid w:val="009452CF"/>
    <w:rsid w:val="00945A59"/>
    <w:rsid w:val="00945B9E"/>
    <w:rsid w:val="00945BFA"/>
    <w:rsid w:val="00946CBC"/>
    <w:rsid w:val="00946E2F"/>
    <w:rsid w:val="009500DB"/>
    <w:rsid w:val="00950146"/>
    <w:rsid w:val="00950DD6"/>
    <w:rsid w:val="00950E35"/>
    <w:rsid w:val="00951347"/>
    <w:rsid w:val="009520A6"/>
    <w:rsid w:val="009534DA"/>
    <w:rsid w:val="0095436C"/>
    <w:rsid w:val="009545D9"/>
    <w:rsid w:val="009556BD"/>
    <w:rsid w:val="00957342"/>
    <w:rsid w:val="00960290"/>
    <w:rsid w:val="00960C4C"/>
    <w:rsid w:val="009619B2"/>
    <w:rsid w:val="00961C8A"/>
    <w:rsid w:val="009624FD"/>
    <w:rsid w:val="009629DC"/>
    <w:rsid w:val="009631F2"/>
    <w:rsid w:val="00964528"/>
    <w:rsid w:val="0096454D"/>
    <w:rsid w:val="009652E1"/>
    <w:rsid w:val="0096556A"/>
    <w:rsid w:val="009670DE"/>
    <w:rsid w:val="009672BC"/>
    <w:rsid w:val="00967C61"/>
    <w:rsid w:val="00967F4F"/>
    <w:rsid w:val="00970E1E"/>
    <w:rsid w:val="00971113"/>
    <w:rsid w:val="00971218"/>
    <w:rsid w:val="0097157E"/>
    <w:rsid w:val="00971D0F"/>
    <w:rsid w:val="00972012"/>
    <w:rsid w:val="00972B94"/>
    <w:rsid w:val="00974562"/>
    <w:rsid w:val="00974B1E"/>
    <w:rsid w:val="00975944"/>
    <w:rsid w:val="00976EE8"/>
    <w:rsid w:val="009772C1"/>
    <w:rsid w:val="00977EDB"/>
    <w:rsid w:val="0098116F"/>
    <w:rsid w:val="0098278E"/>
    <w:rsid w:val="00982E85"/>
    <w:rsid w:val="009839A0"/>
    <w:rsid w:val="00984750"/>
    <w:rsid w:val="00984CB5"/>
    <w:rsid w:val="00985C47"/>
    <w:rsid w:val="00985F4E"/>
    <w:rsid w:val="00987085"/>
    <w:rsid w:val="00987750"/>
    <w:rsid w:val="00987756"/>
    <w:rsid w:val="009915ED"/>
    <w:rsid w:val="00993BD7"/>
    <w:rsid w:val="009950C0"/>
    <w:rsid w:val="0099572A"/>
    <w:rsid w:val="009973C9"/>
    <w:rsid w:val="00997E57"/>
    <w:rsid w:val="009A04A7"/>
    <w:rsid w:val="009A200B"/>
    <w:rsid w:val="009A251F"/>
    <w:rsid w:val="009A3049"/>
    <w:rsid w:val="009A3672"/>
    <w:rsid w:val="009A3892"/>
    <w:rsid w:val="009A3944"/>
    <w:rsid w:val="009A65F6"/>
    <w:rsid w:val="009A6A2F"/>
    <w:rsid w:val="009A6EF7"/>
    <w:rsid w:val="009A730E"/>
    <w:rsid w:val="009B05C9"/>
    <w:rsid w:val="009B09D3"/>
    <w:rsid w:val="009B0D8C"/>
    <w:rsid w:val="009B141E"/>
    <w:rsid w:val="009B1799"/>
    <w:rsid w:val="009B2C3E"/>
    <w:rsid w:val="009B3229"/>
    <w:rsid w:val="009B3D17"/>
    <w:rsid w:val="009B43AD"/>
    <w:rsid w:val="009B43CC"/>
    <w:rsid w:val="009B5C71"/>
    <w:rsid w:val="009B7E1E"/>
    <w:rsid w:val="009C0248"/>
    <w:rsid w:val="009C1166"/>
    <w:rsid w:val="009C1387"/>
    <w:rsid w:val="009C1494"/>
    <w:rsid w:val="009C195A"/>
    <w:rsid w:val="009C2434"/>
    <w:rsid w:val="009C2C40"/>
    <w:rsid w:val="009C4117"/>
    <w:rsid w:val="009C4403"/>
    <w:rsid w:val="009C5FC9"/>
    <w:rsid w:val="009C66B0"/>
    <w:rsid w:val="009C7090"/>
    <w:rsid w:val="009C7669"/>
    <w:rsid w:val="009C7AA9"/>
    <w:rsid w:val="009D1CA3"/>
    <w:rsid w:val="009D1EC7"/>
    <w:rsid w:val="009D22A7"/>
    <w:rsid w:val="009D2375"/>
    <w:rsid w:val="009D2BDB"/>
    <w:rsid w:val="009D344E"/>
    <w:rsid w:val="009D3754"/>
    <w:rsid w:val="009D4609"/>
    <w:rsid w:val="009D515F"/>
    <w:rsid w:val="009D6B7B"/>
    <w:rsid w:val="009D7BB9"/>
    <w:rsid w:val="009E3A0E"/>
    <w:rsid w:val="009E3AB4"/>
    <w:rsid w:val="009E6D5D"/>
    <w:rsid w:val="009E6F3B"/>
    <w:rsid w:val="009E73A3"/>
    <w:rsid w:val="009F0374"/>
    <w:rsid w:val="009F0ED1"/>
    <w:rsid w:val="009F1B58"/>
    <w:rsid w:val="009F1E5F"/>
    <w:rsid w:val="009F22DF"/>
    <w:rsid w:val="009F39D0"/>
    <w:rsid w:val="009F3DCD"/>
    <w:rsid w:val="009F3E42"/>
    <w:rsid w:val="009F40D4"/>
    <w:rsid w:val="009F69BE"/>
    <w:rsid w:val="009F71C9"/>
    <w:rsid w:val="00A009DA"/>
    <w:rsid w:val="00A00E47"/>
    <w:rsid w:val="00A03153"/>
    <w:rsid w:val="00A1059F"/>
    <w:rsid w:val="00A119DC"/>
    <w:rsid w:val="00A141EA"/>
    <w:rsid w:val="00A1461F"/>
    <w:rsid w:val="00A15FDE"/>
    <w:rsid w:val="00A1677B"/>
    <w:rsid w:val="00A16983"/>
    <w:rsid w:val="00A17F44"/>
    <w:rsid w:val="00A21A05"/>
    <w:rsid w:val="00A21C3D"/>
    <w:rsid w:val="00A26390"/>
    <w:rsid w:val="00A30C77"/>
    <w:rsid w:val="00A31D0E"/>
    <w:rsid w:val="00A3214D"/>
    <w:rsid w:val="00A34846"/>
    <w:rsid w:val="00A358C6"/>
    <w:rsid w:val="00A35FA0"/>
    <w:rsid w:val="00A36F4F"/>
    <w:rsid w:val="00A37918"/>
    <w:rsid w:val="00A37C0B"/>
    <w:rsid w:val="00A403A8"/>
    <w:rsid w:val="00A4045F"/>
    <w:rsid w:val="00A416FA"/>
    <w:rsid w:val="00A43A85"/>
    <w:rsid w:val="00A44550"/>
    <w:rsid w:val="00A4564C"/>
    <w:rsid w:val="00A45FB1"/>
    <w:rsid w:val="00A461CF"/>
    <w:rsid w:val="00A473F6"/>
    <w:rsid w:val="00A475A2"/>
    <w:rsid w:val="00A479F6"/>
    <w:rsid w:val="00A512D6"/>
    <w:rsid w:val="00A544F7"/>
    <w:rsid w:val="00A5581C"/>
    <w:rsid w:val="00A56CF4"/>
    <w:rsid w:val="00A573EA"/>
    <w:rsid w:val="00A57743"/>
    <w:rsid w:val="00A60504"/>
    <w:rsid w:val="00A6177F"/>
    <w:rsid w:val="00A61B07"/>
    <w:rsid w:val="00A62BAD"/>
    <w:rsid w:val="00A637FE"/>
    <w:rsid w:val="00A639C0"/>
    <w:rsid w:val="00A64657"/>
    <w:rsid w:val="00A649AE"/>
    <w:rsid w:val="00A6561C"/>
    <w:rsid w:val="00A667AC"/>
    <w:rsid w:val="00A67DAA"/>
    <w:rsid w:val="00A7038C"/>
    <w:rsid w:val="00A703F6"/>
    <w:rsid w:val="00A711F9"/>
    <w:rsid w:val="00A73682"/>
    <w:rsid w:val="00A73A39"/>
    <w:rsid w:val="00A73B4C"/>
    <w:rsid w:val="00A74FCA"/>
    <w:rsid w:val="00A7551A"/>
    <w:rsid w:val="00A75817"/>
    <w:rsid w:val="00A768E4"/>
    <w:rsid w:val="00A76A78"/>
    <w:rsid w:val="00A76FEE"/>
    <w:rsid w:val="00A80B79"/>
    <w:rsid w:val="00A82F5F"/>
    <w:rsid w:val="00A8351E"/>
    <w:rsid w:val="00A83E68"/>
    <w:rsid w:val="00A84DFE"/>
    <w:rsid w:val="00A8506C"/>
    <w:rsid w:val="00A8545A"/>
    <w:rsid w:val="00A85890"/>
    <w:rsid w:val="00A8593D"/>
    <w:rsid w:val="00A86BF7"/>
    <w:rsid w:val="00A8793F"/>
    <w:rsid w:val="00A907D8"/>
    <w:rsid w:val="00A90F8F"/>
    <w:rsid w:val="00A9135C"/>
    <w:rsid w:val="00A91BDD"/>
    <w:rsid w:val="00A922EF"/>
    <w:rsid w:val="00A92DC5"/>
    <w:rsid w:val="00A93BC1"/>
    <w:rsid w:val="00A93C60"/>
    <w:rsid w:val="00A94046"/>
    <w:rsid w:val="00A948DA"/>
    <w:rsid w:val="00A94CF8"/>
    <w:rsid w:val="00A94DCC"/>
    <w:rsid w:val="00A95E94"/>
    <w:rsid w:val="00A96E43"/>
    <w:rsid w:val="00AA0721"/>
    <w:rsid w:val="00AA104D"/>
    <w:rsid w:val="00AA1605"/>
    <w:rsid w:val="00AA1910"/>
    <w:rsid w:val="00AA5192"/>
    <w:rsid w:val="00AA7557"/>
    <w:rsid w:val="00AA7567"/>
    <w:rsid w:val="00AA7D84"/>
    <w:rsid w:val="00AB1425"/>
    <w:rsid w:val="00AB239D"/>
    <w:rsid w:val="00AB327F"/>
    <w:rsid w:val="00AB42C2"/>
    <w:rsid w:val="00AB4AEC"/>
    <w:rsid w:val="00AB4C57"/>
    <w:rsid w:val="00AB517B"/>
    <w:rsid w:val="00AB57CD"/>
    <w:rsid w:val="00AB5A09"/>
    <w:rsid w:val="00AB6E2D"/>
    <w:rsid w:val="00AC09D6"/>
    <w:rsid w:val="00AC0E2A"/>
    <w:rsid w:val="00AC0F57"/>
    <w:rsid w:val="00AC0FDC"/>
    <w:rsid w:val="00AC1780"/>
    <w:rsid w:val="00AC1A61"/>
    <w:rsid w:val="00AC24C7"/>
    <w:rsid w:val="00AC26D0"/>
    <w:rsid w:val="00AC3495"/>
    <w:rsid w:val="00AC38E7"/>
    <w:rsid w:val="00AC4F11"/>
    <w:rsid w:val="00AC5106"/>
    <w:rsid w:val="00AC527F"/>
    <w:rsid w:val="00AC7D6D"/>
    <w:rsid w:val="00AD2168"/>
    <w:rsid w:val="00AD2F0F"/>
    <w:rsid w:val="00AD45A1"/>
    <w:rsid w:val="00AD649B"/>
    <w:rsid w:val="00AE0C13"/>
    <w:rsid w:val="00AE25E7"/>
    <w:rsid w:val="00AE2CFE"/>
    <w:rsid w:val="00AE2D85"/>
    <w:rsid w:val="00AE35D1"/>
    <w:rsid w:val="00AE38F9"/>
    <w:rsid w:val="00AE4358"/>
    <w:rsid w:val="00AE4818"/>
    <w:rsid w:val="00AE49BE"/>
    <w:rsid w:val="00AE5B26"/>
    <w:rsid w:val="00AE76F6"/>
    <w:rsid w:val="00AF10D1"/>
    <w:rsid w:val="00AF2645"/>
    <w:rsid w:val="00AF3DD7"/>
    <w:rsid w:val="00AF6019"/>
    <w:rsid w:val="00AF67CB"/>
    <w:rsid w:val="00AF699C"/>
    <w:rsid w:val="00AF734D"/>
    <w:rsid w:val="00B00EFF"/>
    <w:rsid w:val="00B01AB0"/>
    <w:rsid w:val="00B01F9E"/>
    <w:rsid w:val="00B021C7"/>
    <w:rsid w:val="00B02EB5"/>
    <w:rsid w:val="00B056DC"/>
    <w:rsid w:val="00B05AD9"/>
    <w:rsid w:val="00B063F3"/>
    <w:rsid w:val="00B066D9"/>
    <w:rsid w:val="00B0687D"/>
    <w:rsid w:val="00B0698B"/>
    <w:rsid w:val="00B0795F"/>
    <w:rsid w:val="00B10913"/>
    <w:rsid w:val="00B11523"/>
    <w:rsid w:val="00B1174A"/>
    <w:rsid w:val="00B11A30"/>
    <w:rsid w:val="00B11F69"/>
    <w:rsid w:val="00B1449C"/>
    <w:rsid w:val="00B15968"/>
    <w:rsid w:val="00B16849"/>
    <w:rsid w:val="00B170AE"/>
    <w:rsid w:val="00B20EDA"/>
    <w:rsid w:val="00B213BD"/>
    <w:rsid w:val="00B21728"/>
    <w:rsid w:val="00B21C23"/>
    <w:rsid w:val="00B22628"/>
    <w:rsid w:val="00B229FD"/>
    <w:rsid w:val="00B23306"/>
    <w:rsid w:val="00B24FF7"/>
    <w:rsid w:val="00B278CE"/>
    <w:rsid w:val="00B30B7A"/>
    <w:rsid w:val="00B30D0C"/>
    <w:rsid w:val="00B30E2D"/>
    <w:rsid w:val="00B32510"/>
    <w:rsid w:val="00B335BC"/>
    <w:rsid w:val="00B34870"/>
    <w:rsid w:val="00B3553A"/>
    <w:rsid w:val="00B3786B"/>
    <w:rsid w:val="00B40424"/>
    <w:rsid w:val="00B41BDF"/>
    <w:rsid w:val="00B41EB4"/>
    <w:rsid w:val="00B42CE4"/>
    <w:rsid w:val="00B43035"/>
    <w:rsid w:val="00B45AE3"/>
    <w:rsid w:val="00B461D5"/>
    <w:rsid w:val="00B46467"/>
    <w:rsid w:val="00B46F15"/>
    <w:rsid w:val="00B47A29"/>
    <w:rsid w:val="00B50923"/>
    <w:rsid w:val="00B570EF"/>
    <w:rsid w:val="00B603F4"/>
    <w:rsid w:val="00B60987"/>
    <w:rsid w:val="00B6261C"/>
    <w:rsid w:val="00B63B59"/>
    <w:rsid w:val="00B6408E"/>
    <w:rsid w:val="00B64594"/>
    <w:rsid w:val="00B651C2"/>
    <w:rsid w:val="00B65F8B"/>
    <w:rsid w:val="00B664D4"/>
    <w:rsid w:val="00B67AF6"/>
    <w:rsid w:val="00B67E27"/>
    <w:rsid w:val="00B70214"/>
    <w:rsid w:val="00B72019"/>
    <w:rsid w:val="00B72266"/>
    <w:rsid w:val="00B72626"/>
    <w:rsid w:val="00B731A1"/>
    <w:rsid w:val="00B75AA3"/>
    <w:rsid w:val="00B76278"/>
    <w:rsid w:val="00B7628E"/>
    <w:rsid w:val="00B7696F"/>
    <w:rsid w:val="00B77494"/>
    <w:rsid w:val="00B80095"/>
    <w:rsid w:val="00B811B6"/>
    <w:rsid w:val="00B81DFF"/>
    <w:rsid w:val="00B8314A"/>
    <w:rsid w:val="00B83637"/>
    <w:rsid w:val="00B83B48"/>
    <w:rsid w:val="00B846DA"/>
    <w:rsid w:val="00B85954"/>
    <w:rsid w:val="00B86061"/>
    <w:rsid w:val="00B90D83"/>
    <w:rsid w:val="00B9231E"/>
    <w:rsid w:val="00B9266F"/>
    <w:rsid w:val="00B94612"/>
    <w:rsid w:val="00B9570E"/>
    <w:rsid w:val="00B9670F"/>
    <w:rsid w:val="00B971C1"/>
    <w:rsid w:val="00B9751F"/>
    <w:rsid w:val="00B97CA1"/>
    <w:rsid w:val="00BA168C"/>
    <w:rsid w:val="00BA28BB"/>
    <w:rsid w:val="00BA2AA0"/>
    <w:rsid w:val="00BA3500"/>
    <w:rsid w:val="00BA444A"/>
    <w:rsid w:val="00BA4745"/>
    <w:rsid w:val="00BA4AD1"/>
    <w:rsid w:val="00BA5665"/>
    <w:rsid w:val="00BA5C2E"/>
    <w:rsid w:val="00BA5EB7"/>
    <w:rsid w:val="00BA67D6"/>
    <w:rsid w:val="00BA6845"/>
    <w:rsid w:val="00BA6B92"/>
    <w:rsid w:val="00BA6C53"/>
    <w:rsid w:val="00BA729A"/>
    <w:rsid w:val="00BA775B"/>
    <w:rsid w:val="00BA7D7E"/>
    <w:rsid w:val="00BB007B"/>
    <w:rsid w:val="00BB14C1"/>
    <w:rsid w:val="00BB1A08"/>
    <w:rsid w:val="00BB2C09"/>
    <w:rsid w:val="00BB3090"/>
    <w:rsid w:val="00BB36AE"/>
    <w:rsid w:val="00BB38CE"/>
    <w:rsid w:val="00BB3B40"/>
    <w:rsid w:val="00BB4B7C"/>
    <w:rsid w:val="00BB4F52"/>
    <w:rsid w:val="00BB4FC1"/>
    <w:rsid w:val="00BB6808"/>
    <w:rsid w:val="00BB7CCD"/>
    <w:rsid w:val="00BC1711"/>
    <w:rsid w:val="00BC19AA"/>
    <w:rsid w:val="00BC20F3"/>
    <w:rsid w:val="00BC27CB"/>
    <w:rsid w:val="00BC2E3D"/>
    <w:rsid w:val="00BC3E95"/>
    <w:rsid w:val="00BC52FD"/>
    <w:rsid w:val="00BC5B60"/>
    <w:rsid w:val="00BC6DB8"/>
    <w:rsid w:val="00BC738F"/>
    <w:rsid w:val="00BC7CF4"/>
    <w:rsid w:val="00BD03E5"/>
    <w:rsid w:val="00BD090B"/>
    <w:rsid w:val="00BD0A40"/>
    <w:rsid w:val="00BD0C72"/>
    <w:rsid w:val="00BD1570"/>
    <w:rsid w:val="00BD18A6"/>
    <w:rsid w:val="00BD1A0F"/>
    <w:rsid w:val="00BD1AF2"/>
    <w:rsid w:val="00BD208D"/>
    <w:rsid w:val="00BD24BF"/>
    <w:rsid w:val="00BD2779"/>
    <w:rsid w:val="00BD2D47"/>
    <w:rsid w:val="00BD3714"/>
    <w:rsid w:val="00BD45DE"/>
    <w:rsid w:val="00BD5198"/>
    <w:rsid w:val="00BD611A"/>
    <w:rsid w:val="00BD64AA"/>
    <w:rsid w:val="00BD6789"/>
    <w:rsid w:val="00BE100A"/>
    <w:rsid w:val="00BE3990"/>
    <w:rsid w:val="00BE421D"/>
    <w:rsid w:val="00BE573F"/>
    <w:rsid w:val="00BE58FA"/>
    <w:rsid w:val="00BE5DD7"/>
    <w:rsid w:val="00BE5E5E"/>
    <w:rsid w:val="00BE679E"/>
    <w:rsid w:val="00BE68B9"/>
    <w:rsid w:val="00BE78E9"/>
    <w:rsid w:val="00BE7A69"/>
    <w:rsid w:val="00BE7D78"/>
    <w:rsid w:val="00BF026F"/>
    <w:rsid w:val="00BF0601"/>
    <w:rsid w:val="00BF1237"/>
    <w:rsid w:val="00BF1448"/>
    <w:rsid w:val="00BF233C"/>
    <w:rsid w:val="00BF2F17"/>
    <w:rsid w:val="00BF3B39"/>
    <w:rsid w:val="00BF3CB8"/>
    <w:rsid w:val="00BF4D69"/>
    <w:rsid w:val="00BF50C8"/>
    <w:rsid w:val="00BF53DA"/>
    <w:rsid w:val="00BF6068"/>
    <w:rsid w:val="00BF6B9D"/>
    <w:rsid w:val="00BF7F1B"/>
    <w:rsid w:val="00BF7F4F"/>
    <w:rsid w:val="00C0096D"/>
    <w:rsid w:val="00C00A1A"/>
    <w:rsid w:val="00C00B2A"/>
    <w:rsid w:val="00C01845"/>
    <w:rsid w:val="00C01A6E"/>
    <w:rsid w:val="00C01BB5"/>
    <w:rsid w:val="00C02A51"/>
    <w:rsid w:val="00C0319D"/>
    <w:rsid w:val="00C03AA3"/>
    <w:rsid w:val="00C03B88"/>
    <w:rsid w:val="00C04531"/>
    <w:rsid w:val="00C04BC7"/>
    <w:rsid w:val="00C06A9F"/>
    <w:rsid w:val="00C10AAB"/>
    <w:rsid w:val="00C11A36"/>
    <w:rsid w:val="00C12151"/>
    <w:rsid w:val="00C12438"/>
    <w:rsid w:val="00C12AC2"/>
    <w:rsid w:val="00C12E68"/>
    <w:rsid w:val="00C13554"/>
    <w:rsid w:val="00C14E15"/>
    <w:rsid w:val="00C158C9"/>
    <w:rsid w:val="00C15ACD"/>
    <w:rsid w:val="00C16B99"/>
    <w:rsid w:val="00C17F7C"/>
    <w:rsid w:val="00C22B26"/>
    <w:rsid w:val="00C23067"/>
    <w:rsid w:val="00C24DF7"/>
    <w:rsid w:val="00C25F0E"/>
    <w:rsid w:val="00C30050"/>
    <w:rsid w:val="00C30651"/>
    <w:rsid w:val="00C31251"/>
    <w:rsid w:val="00C31B41"/>
    <w:rsid w:val="00C34703"/>
    <w:rsid w:val="00C34B52"/>
    <w:rsid w:val="00C34BB8"/>
    <w:rsid w:val="00C35232"/>
    <w:rsid w:val="00C35611"/>
    <w:rsid w:val="00C41344"/>
    <w:rsid w:val="00C433CC"/>
    <w:rsid w:val="00C45163"/>
    <w:rsid w:val="00C45E00"/>
    <w:rsid w:val="00C463ED"/>
    <w:rsid w:val="00C4655E"/>
    <w:rsid w:val="00C471A6"/>
    <w:rsid w:val="00C479C2"/>
    <w:rsid w:val="00C50F2D"/>
    <w:rsid w:val="00C512C6"/>
    <w:rsid w:val="00C52FC8"/>
    <w:rsid w:val="00C5314D"/>
    <w:rsid w:val="00C545E4"/>
    <w:rsid w:val="00C557C4"/>
    <w:rsid w:val="00C55A45"/>
    <w:rsid w:val="00C569E1"/>
    <w:rsid w:val="00C57AFB"/>
    <w:rsid w:val="00C57C17"/>
    <w:rsid w:val="00C6070E"/>
    <w:rsid w:val="00C60E11"/>
    <w:rsid w:val="00C6155D"/>
    <w:rsid w:val="00C618B2"/>
    <w:rsid w:val="00C61944"/>
    <w:rsid w:val="00C61AAC"/>
    <w:rsid w:val="00C61E2C"/>
    <w:rsid w:val="00C62228"/>
    <w:rsid w:val="00C636D2"/>
    <w:rsid w:val="00C64017"/>
    <w:rsid w:val="00C6462D"/>
    <w:rsid w:val="00C647AE"/>
    <w:rsid w:val="00C65101"/>
    <w:rsid w:val="00C65567"/>
    <w:rsid w:val="00C6574B"/>
    <w:rsid w:val="00C65D5E"/>
    <w:rsid w:val="00C65F68"/>
    <w:rsid w:val="00C66112"/>
    <w:rsid w:val="00C66E25"/>
    <w:rsid w:val="00C67922"/>
    <w:rsid w:val="00C67B3B"/>
    <w:rsid w:val="00C70DA2"/>
    <w:rsid w:val="00C72881"/>
    <w:rsid w:val="00C731BD"/>
    <w:rsid w:val="00C740BA"/>
    <w:rsid w:val="00C746E8"/>
    <w:rsid w:val="00C74A42"/>
    <w:rsid w:val="00C74DEE"/>
    <w:rsid w:val="00C74E53"/>
    <w:rsid w:val="00C766BF"/>
    <w:rsid w:val="00C77CF6"/>
    <w:rsid w:val="00C805AE"/>
    <w:rsid w:val="00C81171"/>
    <w:rsid w:val="00C81F44"/>
    <w:rsid w:val="00C86078"/>
    <w:rsid w:val="00C86A7F"/>
    <w:rsid w:val="00C86ADA"/>
    <w:rsid w:val="00C875F4"/>
    <w:rsid w:val="00C87913"/>
    <w:rsid w:val="00C906FF"/>
    <w:rsid w:val="00C912C3"/>
    <w:rsid w:val="00C91684"/>
    <w:rsid w:val="00C91CA2"/>
    <w:rsid w:val="00C92707"/>
    <w:rsid w:val="00C92E61"/>
    <w:rsid w:val="00C93EC7"/>
    <w:rsid w:val="00C9421D"/>
    <w:rsid w:val="00C949D0"/>
    <w:rsid w:val="00C9587E"/>
    <w:rsid w:val="00C967ED"/>
    <w:rsid w:val="00C96B51"/>
    <w:rsid w:val="00C97716"/>
    <w:rsid w:val="00C979B1"/>
    <w:rsid w:val="00C97A2B"/>
    <w:rsid w:val="00CA0020"/>
    <w:rsid w:val="00CA0925"/>
    <w:rsid w:val="00CA25E5"/>
    <w:rsid w:val="00CA2F98"/>
    <w:rsid w:val="00CA39DA"/>
    <w:rsid w:val="00CA3B16"/>
    <w:rsid w:val="00CA5241"/>
    <w:rsid w:val="00CA5787"/>
    <w:rsid w:val="00CA6BAE"/>
    <w:rsid w:val="00CA7CD9"/>
    <w:rsid w:val="00CB1879"/>
    <w:rsid w:val="00CB2179"/>
    <w:rsid w:val="00CB57AE"/>
    <w:rsid w:val="00CC0C96"/>
    <w:rsid w:val="00CC1122"/>
    <w:rsid w:val="00CC1195"/>
    <w:rsid w:val="00CC1769"/>
    <w:rsid w:val="00CC1EF6"/>
    <w:rsid w:val="00CC20C5"/>
    <w:rsid w:val="00CC3CD4"/>
    <w:rsid w:val="00CC3E3F"/>
    <w:rsid w:val="00CC4888"/>
    <w:rsid w:val="00CC4DB6"/>
    <w:rsid w:val="00CC4E03"/>
    <w:rsid w:val="00CC5926"/>
    <w:rsid w:val="00CC5CCA"/>
    <w:rsid w:val="00CC738E"/>
    <w:rsid w:val="00CC7CDD"/>
    <w:rsid w:val="00CD13A4"/>
    <w:rsid w:val="00CD16D3"/>
    <w:rsid w:val="00CD25F5"/>
    <w:rsid w:val="00CD3A5C"/>
    <w:rsid w:val="00CD3AF2"/>
    <w:rsid w:val="00CD4560"/>
    <w:rsid w:val="00CD5455"/>
    <w:rsid w:val="00CD5FFF"/>
    <w:rsid w:val="00CD67FE"/>
    <w:rsid w:val="00CD796B"/>
    <w:rsid w:val="00CD7C19"/>
    <w:rsid w:val="00CE0098"/>
    <w:rsid w:val="00CE1030"/>
    <w:rsid w:val="00CE1CD3"/>
    <w:rsid w:val="00CE1D10"/>
    <w:rsid w:val="00CE2417"/>
    <w:rsid w:val="00CE3081"/>
    <w:rsid w:val="00CE397B"/>
    <w:rsid w:val="00CE5626"/>
    <w:rsid w:val="00CE64CC"/>
    <w:rsid w:val="00CE7F70"/>
    <w:rsid w:val="00CF078B"/>
    <w:rsid w:val="00CF2CB0"/>
    <w:rsid w:val="00CF3BC6"/>
    <w:rsid w:val="00CF4BDB"/>
    <w:rsid w:val="00CF5D12"/>
    <w:rsid w:val="00CF6647"/>
    <w:rsid w:val="00CF7356"/>
    <w:rsid w:val="00CF766C"/>
    <w:rsid w:val="00D00674"/>
    <w:rsid w:val="00D01877"/>
    <w:rsid w:val="00D04189"/>
    <w:rsid w:val="00D049E4"/>
    <w:rsid w:val="00D05F2D"/>
    <w:rsid w:val="00D067AE"/>
    <w:rsid w:val="00D067D6"/>
    <w:rsid w:val="00D07856"/>
    <w:rsid w:val="00D07A68"/>
    <w:rsid w:val="00D1002F"/>
    <w:rsid w:val="00D10122"/>
    <w:rsid w:val="00D11469"/>
    <w:rsid w:val="00D125EC"/>
    <w:rsid w:val="00D12C77"/>
    <w:rsid w:val="00D12EE4"/>
    <w:rsid w:val="00D16831"/>
    <w:rsid w:val="00D175F2"/>
    <w:rsid w:val="00D17814"/>
    <w:rsid w:val="00D17A85"/>
    <w:rsid w:val="00D20521"/>
    <w:rsid w:val="00D209A5"/>
    <w:rsid w:val="00D20E61"/>
    <w:rsid w:val="00D212B0"/>
    <w:rsid w:val="00D21F2A"/>
    <w:rsid w:val="00D22D38"/>
    <w:rsid w:val="00D246F4"/>
    <w:rsid w:val="00D254C5"/>
    <w:rsid w:val="00D2632B"/>
    <w:rsid w:val="00D27225"/>
    <w:rsid w:val="00D3044D"/>
    <w:rsid w:val="00D30DEF"/>
    <w:rsid w:val="00D310D1"/>
    <w:rsid w:val="00D32ACE"/>
    <w:rsid w:val="00D32D91"/>
    <w:rsid w:val="00D35515"/>
    <w:rsid w:val="00D371D4"/>
    <w:rsid w:val="00D40145"/>
    <w:rsid w:val="00D40301"/>
    <w:rsid w:val="00D40F49"/>
    <w:rsid w:val="00D4115B"/>
    <w:rsid w:val="00D43DDE"/>
    <w:rsid w:val="00D44AA6"/>
    <w:rsid w:val="00D44F0E"/>
    <w:rsid w:val="00D45474"/>
    <w:rsid w:val="00D45C81"/>
    <w:rsid w:val="00D45F75"/>
    <w:rsid w:val="00D47457"/>
    <w:rsid w:val="00D47610"/>
    <w:rsid w:val="00D522DA"/>
    <w:rsid w:val="00D5305C"/>
    <w:rsid w:val="00D53C7C"/>
    <w:rsid w:val="00D54F94"/>
    <w:rsid w:val="00D56CA3"/>
    <w:rsid w:val="00D57234"/>
    <w:rsid w:val="00D61077"/>
    <w:rsid w:val="00D614C8"/>
    <w:rsid w:val="00D63168"/>
    <w:rsid w:val="00D65253"/>
    <w:rsid w:val="00D666BF"/>
    <w:rsid w:val="00D67294"/>
    <w:rsid w:val="00D67468"/>
    <w:rsid w:val="00D67B97"/>
    <w:rsid w:val="00D707BE"/>
    <w:rsid w:val="00D70E6D"/>
    <w:rsid w:val="00D71090"/>
    <w:rsid w:val="00D71184"/>
    <w:rsid w:val="00D7122F"/>
    <w:rsid w:val="00D722AB"/>
    <w:rsid w:val="00D724E0"/>
    <w:rsid w:val="00D72538"/>
    <w:rsid w:val="00D74E7C"/>
    <w:rsid w:val="00D76329"/>
    <w:rsid w:val="00D800F3"/>
    <w:rsid w:val="00D8044B"/>
    <w:rsid w:val="00D81C5C"/>
    <w:rsid w:val="00D81CE5"/>
    <w:rsid w:val="00D830E4"/>
    <w:rsid w:val="00D83A66"/>
    <w:rsid w:val="00D83E4D"/>
    <w:rsid w:val="00D84666"/>
    <w:rsid w:val="00D84CD7"/>
    <w:rsid w:val="00D8590E"/>
    <w:rsid w:val="00D8657B"/>
    <w:rsid w:val="00D869BA"/>
    <w:rsid w:val="00D90A6F"/>
    <w:rsid w:val="00D90F54"/>
    <w:rsid w:val="00D922B2"/>
    <w:rsid w:val="00D9343D"/>
    <w:rsid w:val="00D93481"/>
    <w:rsid w:val="00D93B4C"/>
    <w:rsid w:val="00D9442D"/>
    <w:rsid w:val="00D94A5C"/>
    <w:rsid w:val="00D94C15"/>
    <w:rsid w:val="00D967AA"/>
    <w:rsid w:val="00D97D46"/>
    <w:rsid w:val="00DA08B9"/>
    <w:rsid w:val="00DA1A87"/>
    <w:rsid w:val="00DA1DA1"/>
    <w:rsid w:val="00DA24C7"/>
    <w:rsid w:val="00DA2ACE"/>
    <w:rsid w:val="00DA4080"/>
    <w:rsid w:val="00DA6179"/>
    <w:rsid w:val="00DA671B"/>
    <w:rsid w:val="00DB03D9"/>
    <w:rsid w:val="00DB2794"/>
    <w:rsid w:val="00DB2991"/>
    <w:rsid w:val="00DB3933"/>
    <w:rsid w:val="00DB395D"/>
    <w:rsid w:val="00DB3A44"/>
    <w:rsid w:val="00DB43D4"/>
    <w:rsid w:val="00DB5210"/>
    <w:rsid w:val="00DB5821"/>
    <w:rsid w:val="00DB599F"/>
    <w:rsid w:val="00DB6492"/>
    <w:rsid w:val="00DB6B6B"/>
    <w:rsid w:val="00DB7754"/>
    <w:rsid w:val="00DC077C"/>
    <w:rsid w:val="00DC119D"/>
    <w:rsid w:val="00DC1886"/>
    <w:rsid w:val="00DC34CD"/>
    <w:rsid w:val="00DC42B7"/>
    <w:rsid w:val="00DC442F"/>
    <w:rsid w:val="00DC489A"/>
    <w:rsid w:val="00DC54BB"/>
    <w:rsid w:val="00DC5B30"/>
    <w:rsid w:val="00DC6C4A"/>
    <w:rsid w:val="00DD0930"/>
    <w:rsid w:val="00DD0A7C"/>
    <w:rsid w:val="00DD0F30"/>
    <w:rsid w:val="00DD10C2"/>
    <w:rsid w:val="00DD28F9"/>
    <w:rsid w:val="00DD3314"/>
    <w:rsid w:val="00DD3CE8"/>
    <w:rsid w:val="00DD3EBD"/>
    <w:rsid w:val="00DD62DC"/>
    <w:rsid w:val="00DD668E"/>
    <w:rsid w:val="00DD78EA"/>
    <w:rsid w:val="00DE06CE"/>
    <w:rsid w:val="00DE18C3"/>
    <w:rsid w:val="00DE2359"/>
    <w:rsid w:val="00DE28D6"/>
    <w:rsid w:val="00DE3225"/>
    <w:rsid w:val="00DE333D"/>
    <w:rsid w:val="00DE3A6D"/>
    <w:rsid w:val="00DE573D"/>
    <w:rsid w:val="00DE7816"/>
    <w:rsid w:val="00DF0363"/>
    <w:rsid w:val="00DF05FF"/>
    <w:rsid w:val="00DF1D42"/>
    <w:rsid w:val="00DF2885"/>
    <w:rsid w:val="00DF3136"/>
    <w:rsid w:val="00DF3490"/>
    <w:rsid w:val="00DF3AC0"/>
    <w:rsid w:val="00DF5138"/>
    <w:rsid w:val="00DF6330"/>
    <w:rsid w:val="00DF78E8"/>
    <w:rsid w:val="00E0003B"/>
    <w:rsid w:val="00E00CA5"/>
    <w:rsid w:val="00E05433"/>
    <w:rsid w:val="00E05484"/>
    <w:rsid w:val="00E06764"/>
    <w:rsid w:val="00E10590"/>
    <w:rsid w:val="00E10B70"/>
    <w:rsid w:val="00E130F4"/>
    <w:rsid w:val="00E148AF"/>
    <w:rsid w:val="00E14B76"/>
    <w:rsid w:val="00E15A56"/>
    <w:rsid w:val="00E15B18"/>
    <w:rsid w:val="00E1650B"/>
    <w:rsid w:val="00E16BD1"/>
    <w:rsid w:val="00E207D5"/>
    <w:rsid w:val="00E20E1F"/>
    <w:rsid w:val="00E20F6C"/>
    <w:rsid w:val="00E217B2"/>
    <w:rsid w:val="00E2255C"/>
    <w:rsid w:val="00E225B9"/>
    <w:rsid w:val="00E22EFC"/>
    <w:rsid w:val="00E2332D"/>
    <w:rsid w:val="00E243ED"/>
    <w:rsid w:val="00E24879"/>
    <w:rsid w:val="00E26908"/>
    <w:rsid w:val="00E27A8F"/>
    <w:rsid w:val="00E303E9"/>
    <w:rsid w:val="00E305EC"/>
    <w:rsid w:val="00E319B4"/>
    <w:rsid w:val="00E32829"/>
    <w:rsid w:val="00E36684"/>
    <w:rsid w:val="00E372F6"/>
    <w:rsid w:val="00E379D7"/>
    <w:rsid w:val="00E37C00"/>
    <w:rsid w:val="00E37C43"/>
    <w:rsid w:val="00E4239A"/>
    <w:rsid w:val="00E4260C"/>
    <w:rsid w:val="00E43940"/>
    <w:rsid w:val="00E442E9"/>
    <w:rsid w:val="00E45997"/>
    <w:rsid w:val="00E46C59"/>
    <w:rsid w:val="00E4758A"/>
    <w:rsid w:val="00E50594"/>
    <w:rsid w:val="00E50C63"/>
    <w:rsid w:val="00E516AB"/>
    <w:rsid w:val="00E51EF0"/>
    <w:rsid w:val="00E528E1"/>
    <w:rsid w:val="00E5378C"/>
    <w:rsid w:val="00E53B08"/>
    <w:rsid w:val="00E53ED2"/>
    <w:rsid w:val="00E557E5"/>
    <w:rsid w:val="00E559BC"/>
    <w:rsid w:val="00E56E59"/>
    <w:rsid w:val="00E61774"/>
    <w:rsid w:val="00E647DC"/>
    <w:rsid w:val="00E6487E"/>
    <w:rsid w:val="00E65323"/>
    <w:rsid w:val="00E70D73"/>
    <w:rsid w:val="00E718D9"/>
    <w:rsid w:val="00E72DDD"/>
    <w:rsid w:val="00E732C4"/>
    <w:rsid w:val="00E74369"/>
    <w:rsid w:val="00E763DB"/>
    <w:rsid w:val="00E776D9"/>
    <w:rsid w:val="00E77A87"/>
    <w:rsid w:val="00E80783"/>
    <w:rsid w:val="00E80DD6"/>
    <w:rsid w:val="00E81AA6"/>
    <w:rsid w:val="00E81AE4"/>
    <w:rsid w:val="00E81B9D"/>
    <w:rsid w:val="00E83593"/>
    <w:rsid w:val="00E84062"/>
    <w:rsid w:val="00E851BC"/>
    <w:rsid w:val="00E8593F"/>
    <w:rsid w:val="00E908C5"/>
    <w:rsid w:val="00E91E42"/>
    <w:rsid w:val="00E938C5"/>
    <w:rsid w:val="00E94BCE"/>
    <w:rsid w:val="00E953AE"/>
    <w:rsid w:val="00E95DD6"/>
    <w:rsid w:val="00E960F1"/>
    <w:rsid w:val="00E97554"/>
    <w:rsid w:val="00E97CE7"/>
    <w:rsid w:val="00E97DC8"/>
    <w:rsid w:val="00EA0C08"/>
    <w:rsid w:val="00EA12B1"/>
    <w:rsid w:val="00EA1451"/>
    <w:rsid w:val="00EA2B48"/>
    <w:rsid w:val="00EA2DBE"/>
    <w:rsid w:val="00EA3CEC"/>
    <w:rsid w:val="00EA3EA7"/>
    <w:rsid w:val="00EA4C20"/>
    <w:rsid w:val="00EA50BF"/>
    <w:rsid w:val="00EA5447"/>
    <w:rsid w:val="00EA55B3"/>
    <w:rsid w:val="00EA5B2D"/>
    <w:rsid w:val="00EA5CEA"/>
    <w:rsid w:val="00EB0E22"/>
    <w:rsid w:val="00EB1EF3"/>
    <w:rsid w:val="00EB228B"/>
    <w:rsid w:val="00EB4A75"/>
    <w:rsid w:val="00EB55C5"/>
    <w:rsid w:val="00EB5ABB"/>
    <w:rsid w:val="00EB63C6"/>
    <w:rsid w:val="00EC043B"/>
    <w:rsid w:val="00EC07AE"/>
    <w:rsid w:val="00EC1D7B"/>
    <w:rsid w:val="00EC20DA"/>
    <w:rsid w:val="00EC31BF"/>
    <w:rsid w:val="00EC3278"/>
    <w:rsid w:val="00EC425E"/>
    <w:rsid w:val="00EC48C7"/>
    <w:rsid w:val="00EC4BAB"/>
    <w:rsid w:val="00EC542E"/>
    <w:rsid w:val="00EC5743"/>
    <w:rsid w:val="00EC6C34"/>
    <w:rsid w:val="00EC7964"/>
    <w:rsid w:val="00EC7B8B"/>
    <w:rsid w:val="00ED090D"/>
    <w:rsid w:val="00ED100A"/>
    <w:rsid w:val="00ED220B"/>
    <w:rsid w:val="00ED272D"/>
    <w:rsid w:val="00ED3989"/>
    <w:rsid w:val="00ED50D5"/>
    <w:rsid w:val="00ED56FA"/>
    <w:rsid w:val="00ED6044"/>
    <w:rsid w:val="00ED6200"/>
    <w:rsid w:val="00EE03ED"/>
    <w:rsid w:val="00EE09A6"/>
    <w:rsid w:val="00EE1137"/>
    <w:rsid w:val="00EE2BEE"/>
    <w:rsid w:val="00EE50DF"/>
    <w:rsid w:val="00EE542B"/>
    <w:rsid w:val="00EE6728"/>
    <w:rsid w:val="00EE682D"/>
    <w:rsid w:val="00EE697B"/>
    <w:rsid w:val="00EE6C37"/>
    <w:rsid w:val="00EE740B"/>
    <w:rsid w:val="00EE781C"/>
    <w:rsid w:val="00EF003A"/>
    <w:rsid w:val="00EF021A"/>
    <w:rsid w:val="00EF050D"/>
    <w:rsid w:val="00EF10BB"/>
    <w:rsid w:val="00EF29B1"/>
    <w:rsid w:val="00EF2A17"/>
    <w:rsid w:val="00EF2ADE"/>
    <w:rsid w:val="00EF3D45"/>
    <w:rsid w:val="00EF3D4D"/>
    <w:rsid w:val="00EF4DE0"/>
    <w:rsid w:val="00EF6B33"/>
    <w:rsid w:val="00EF74A2"/>
    <w:rsid w:val="00F00A7A"/>
    <w:rsid w:val="00F017EF"/>
    <w:rsid w:val="00F0231C"/>
    <w:rsid w:val="00F0260D"/>
    <w:rsid w:val="00F03233"/>
    <w:rsid w:val="00F04149"/>
    <w:rsid w:val="00F04B29"/>
    <w:rsid w:val="00F06EE3"/>
    <w:rsid w:val="00F0730E"/>
    <w:rsid w:val="00F108B5"/>
    <w:rsid w:val="00F10A21"/>
    <w:rsid w:val="00F10A9B"/>
    <w:rsid w:val="00F1191B"/>
    <w:rsid w:val="00F11EE9"/>
    <w:rsid w:val="00F11EEB"/>
    <w:rsid w:val="00F12336"/>
    <w:rsid w:val="00F12686"/>
    <w:rsid w:val="00F12DCA"/>
    <w:rsid w:val="00F1384C"/>
    <w:rsid w:val="00F14A9F"/>
    <w:rsid w:val="00F159C0"/>
    <w:rsid w:val="00F161AF"/>
    <w:rsid w:val="00F16368"/>
    <w:rsid w:val="00F17976"/>
    <w:rsid w:val="00F2199D"/>
    <w:rsid w:val="00F2282A"/>
    <w:rsid w:val="00F22C81"/>
    <w:rsid w:val="00F23A58"/>
    <w:rsid w:val="00F23AA6"/>
    <w:rsid w:val="00F256D5"/>
    <w:rsid w:val="00F25F15"/>
    <w:rsid w:val="00F2789D"/>
    <w:rsid w:val="00F30510"/>
    <w:rsid w:val="00F3057F"/>
    <w:rsid w:val="00F32E1F"/>
    <w:rsid w:val="00F3335C"/>
    <w:rsid w:val="00F35FA3"/>
    <w:rsid w:val="00F373B6"/>
    <w:rsid w:val="00F37C40"/>
    <w:rsid w:val="00F40550"/>
    <w:rsid w:val="00F415A7"/>
    <w:rsid w:val="00F43486"/>
    <w:rsid w:val="00F43EB3"/>
    <w:rsid w:val="00F44528"/>
    <w:rsid w:val="00F453EE"/>
    <w:rsid w:val="00F45CB7"/>
    <w:rsid w:val="00F466C9"/>
    <w:rsid w:val="00F46A8C"/>
    <w:rsid w:val="00F46C65"/>
    <w:rsid w:val="00F47359"/>
    <w:rsid w:val="00F47D61"/>
    <w:rsid w:val="00F50ED0"/>
    <w:rsid w:val="00F5215C"/>
    <w:rsid w:val="00F52464"/>
    <w:rsid w:val="00F52D59"/>
    <w:rsid w:val="00F53B8C"/>
    <w:rsid w:val="00F53BD5"/>
    <w:rsid w:val="00F54AF2"/>
    <w:rsid w:val="00F54D55"/>
    <w:rsid w:val="00F574D0"/>
    <w:rsid w:val="00F57DEF"/>
    <w:rsid w:val="00F6031E"/>
    <w:rsid w:val="00F62185"/>
    <w:rsid w:val="00F63903"/>
    <w:rsid w:val="00F6401C"/>
    <w:rsid w:val="00F6549C"/>
    <w:rsid w:val="00F65C47"/>
    <w:rsid w:val="00F661D7"/>
    <w:rsid w:val="00F66381"/>
    <w:rsid w:val="00F67A64"/>
    <w:rsid w:val="00F7097C"/>
    <w:rsid w:val="00F72A06"/>
    <w:rsid w:val="00F741F9"/>
    <w:rsid w:val="00F74BCA"/>
    <w:rsid w:val="00F74FC6"/>
    <w:rsid w:val="00F75C28"/>
    <w:rsid w:val="00F777A8"/>
    <w:rsid w:val="00F82557"/>
    <w:rsid w:val="00F82B0C"/>
    <w:rsid w:val="00F82CDA"/>
    <w:rsid w:val="00F82D84"/>
    <w:rsid w:val="00F83DF9"/>
    <w:rsid w:val="00F851FA"/>
    <w:rsid w:val="00F85471"/>
    <w:rsid w:val="00F8665E"/>
    <w:rsid w:val="00F869B7"/>
    <w:rsid w:val="00F870FF"/>
    <w:rsid w:val="00F874BD"/>
    <w:rsid w:val="00F90E8F"/>
    <w:rsid w:val="00F91015"/>
    <w:rsid w:val="00F91373"/>
    <w:rsid w:val="00F92C27"/>
    <w:rsid w:val="00F93049"/>
    <w:rsid w:val="00F935DD"/>
    <w:rsid w:val="00F95B84"/>
    <w:rsid w:val="00F95B8D"/>
    <w:rsid w:val="00F96BB0"/>
    <w:rsid w:val="00F96BF2"/>
    <w:rsid w:val="00F973A7"/>
    <w:rsid w:val="00FA06A6"/>
    <w:rsid w:val="00FA1651"/>
    <w:rsid w:val="00FA169B"/>
    <w:rsid w:val="00FA264B"/>
    <w:rsid w:val="00FA3616"/>
    <w:rsid w:val="00FA4BAD"/>
    <w:rsid w:val="00FA4BF5"/>
    <w:rsid w:val="00FA5871"/>
    <w:rsid w:val="00FA6524"/>
    <w:rsid w:val="00FA7506"/>
    <w:rsid w:val="00FA7F3D"/>
    <w:rsid w:val="00FB233D"/>
    <w:rsid w:val="00FB2364"/>
    <w:rsid w:val="00FB2860"/>
    <w:rsid w:val="00FB2C6A"/>
    <w:rsid w:val="00FB3176"/>
    <w:rsid w:val="00FB37AF"/>
    <w:rsid w:val="00FB3A77"/>
    <w:rsid w:val="00FB3DFD"/>
    <w:rsid w:val="00FB532E"/>
    <w:rsid w:val="00FB53D3"/>
    <w:rsid w:val="00FB5579"/>
    <w:rsid w:val="00FB57FD"/>
    <w:rsid w:val="00FB77E2"/>
    <w:rsid w:val="00FC0BDF"/>
    <w:rsid w:val="00FC241F"/>
    <w:rsid w:val="00FC3CED"/>
    <w:rsid w:val="00FC5C62"/>
    <w:rsid w:val="00FC5C75"/>
    <w:rsid w:val="00FC6CFC"/>
    <w:rsid w:val="00FD41C5"/>
    <w:rsid w:val="00FD45C3"/>
    <w:rsid w:val="00FD58AE"/>
    <w:rsid w:val="00FD6D58"/>
    <w:rsid w:val="00FD7931"/>
    <w:rsid w:val="00FD7A4A"/>
    <w:rsid w:val="00FD7AA9"/>
    <w:rsid w:val="00FE0721"/>
    <w:rsid w:val="00FE0E72"/>
    <w:rsid w:val="00FE225F"/>
    <w:rsid w:val="00FE292C"/>
    <w:rsid w:val="00FE35B9"/>
    <w:rsid w:val="00FE4581"/>
    <w:rsid w:val="00FE48C9"/>
    <w:rsid w:val="00FE5AD4"/>
    <w:rsid w:val="00FE5C71"/>
    <w:rsid w:val="00FE6D45"/>
    <w:rsid w:val="00FE7EFE"/>
    <w:rsid w:val="00FF0541"/>
    <w:rsid w:val="00FF1D18"/>
    <w:rsid w:val="00FF31D9"/>
    <w:rsid w:val="00FF34BD"/>
    <w:rsid w:val="00FF3687"/>
    <w:rsid w:val="00FF3B15"/>
    <w:rsid w:val="00FF4209"/>
    <w:rsid w:val="00FF4B84"/>
    <w:rsid w:val="00FF4D35"/>
    <w:rsid w:val="00FF4F0D"/>
    <w:rsid w:val="00FF512E"/>
    <w:rsid w:val="00FF5904"/>
    <w:rsid w:val="00FF6593"/>
    <w:rsid w:val="00FF6E88"/>
    <w:rsid w:val="00F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C4E7B0"/>
  <w15:chartTrackingRefBased/>
  <w15:docId w15:val="{A8B09F1B-A096-45B5-9A25-CE64DC29C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228"/>
    <w:rPr>
      <w:rFonts w:ascii=".VnTime" w:hAnsi=".VnTime"/>
      <w:color w:val="000000"/>
      <w:sz w:val="28"/>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right"/>
      <w:outlineLvl w:val="1"/>
    </w:pPr>
    <w:rPr>
      <w:i/>
    </w:rPr>
  </w:style>
  <w:style w:type="paragraph" w:styleId="Heading3">
    <w:name w:val="heading 3"/>
    <w:basedOn w:val="Normal"/>
    <w:next w:val="Normal"/>
    <w:qFormat/>
    <w:pPr>
      <w:keepNext/>
      <w:jc w:val="center"/>
      <w:outlineLvl w:val="2"/>
    </w:pPr>
    <w:rPr>
      <w:rFonts w:ascii=".VnTimeH" w:hAnsi=".VnTimeH"/>
      <w:b/>
      <w:sz w:val="22"/>
    </w:rPr>
  </w:style>
  <w:style w:type="paragraph" w:styleId="Heading4">
    <w:name w:val="heading 4"/>
    <w:basedOn w:val="Normal"/>
    <w:next w:val="Normal"/>
    <w:qFormat/>
    <w:pPr>
      <w:keepNext/>
      <w:jc w:val="center"/>
      <w:outlineLvl w:val="3"/>
    </w:pPr>
    <w:rPr>
      <w:rFonts w:ascii=".VnTimeH" w:hAnsi=".VnTimeH"/>
      <w:b/>
    </w:rPr>
  </w:style>
  <w:style w:type="paragraph" w:styleId="Heading5">
    <w:name w:val="heading 5"/>
    <w:basedOn w:val="Normal"/>
    <w:next w:val="Normal"/>
    <w:qFormat/>
    <w:pPr>
      <w:keepNext/>
      <w:ind w:left="720" w:hanging="720"/>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rPr>
  </w:style>
  <w:style w:type="paragraph" w:styleId="BodyText2">
    <w:name w:val="Body Text 2"/>
    <w:basedOn w:val="Normal"/>
    <w:pPr>
      <w:jc w:val="both"/>
    </w:pPr>
  </w:style>
  <w:style w:type="paragraph" w:styleId="BodyText3">
    <w:name w:val="Body Text 3"/>
    <w:basedOn w:val="Normal"/>
    <w:pPr>
      <w:jc w:val="both"/>
    </w:pPr>
    <w:rPr>
      <w:sz w:val="27"/>
    </w:rPr>
  </w:style>
  <w:style w:type="paragraph" w:styleId="BodyTextIndent">
    <w:name w:val="Body Text Indent"/>
    <w:basedOn w:val="Normal"/>
    <w:link w:val="BodyTextIndentChar"/>
    <w:pPr>
      <w:ind w:firstLine="720"/>
      <w:jc w:val="both"/>
    </w:pPr>
  </w:style>
  <w:style w:type="paragraph" w:styleId="BodyTextIndent2">
    <w:name w:val="Body Text Indent 2"/>
    <w:basedOn w:val="Normal"/>
    <w:pPr>
      <w:ind w:firstLine="567"/>
      <w:jc w:val="both"/>
    </w:pPr>
  </w:style>
  <w:style w:type="paragraph" w:styleId="BodyTextIndent3">
    <w:name w:val="Body Text Indent 3"/>
    <w:basedOn w:val="Normal"/>
    <w:pPr>
      <w:ind w:firstLine="567"/>
      <w:jc w:val="both"/>
    </w:pPr>
    <w:rPr>
      <w:sz w:val="26"/>
    </w:rPr>
  </w:style>
  <w:style w:type="paragraph" w:styleId="Caption">
    <w:name w:val="caption"/>
    <w:basedOn w:val="Normal"/>
    <w:next w:val="Normal"/>
    <w:qFormat/>
    <w:pPr>
      <w:jc w:val="center"/>
    </w:pPr>
    <w:rPr>
      <w:rFonts w:ascii=".VnTimeH" w:hAnsi=".VnTimeH"/>
      <w:b/>
    </w:rPr>
  </w:style>
  <w:style w:type="character" w:styleId="PageNumber">
    <w:name w:val="page number"/>
    <w:basedOn w:val="DefaultParagraphFont"/>
  </w:style>
  <w:style w:type="paragraph" w:styleId="ListBullet">
    <w:name w:val="List Bullet"/>
    <w:basedOn w:val="Normal"/>
    <w:rsid w:val="00EB63C6"/>
    <w:pPr>
      <w:numPr>
        <w:numId w:val="3"/>
      </w:numPr>
    </w:pPr>
  </w:style>
  <w:style w:type="table" w:styleId="TableGrid">
    <w:name w:val="Table Grid"/>
    <w:basedOn w:val="TableNormal"/>
    <w:rsid w:val="0067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5561F1"/>
    <w:pPr>
      <w:pageBreakBefore/>
      <w:spacing w:before="100" w:beforeAutospacing="1" w:after="100" w:afterAutospacing="1"/>
      <w:jc w:val="both"/>
    </w:pPr>
    <w:rPr>
      <w:rFonts w:ascii="Tahoma" w:hAnsi="Tahoma"/>
      <w:color w:val="auto"/>
      <w:sz w:val="20"/>
    </w:rPr>
  </w:style>
  <w:style w:type="paragraph" w:customStyle="1" w:styleId="Chuong">
    <w:name w:val="Chuong"/>
    <w:basedOn w:val="Normal"/>
    <w:rsid w:val="00771F0F"/>
    <w:pPr>
      <w:spacing w:before="120"/>
      <w:jc w:val="center"/>
    </w:pPr>
    <w:rPr>
      <w:rFonts w:ascii="Times New Roman" w:hAnsi="Times New Roman"/>
      <w:color w:val="auto"/>
      <w:szCs w:val="28"/>
    </w:rPr>
  </w:style>
  <w:style w:type="paragraph" w:customStyle="1" w:styleId="CharCharCharCharCharCharCharCharChar">
    <w:name w:val="Char Char Char Char Char Char Char Char Char"/>
    <w:basedOn w:val="Normal"/>
    <w:next w:val="Normal"/>
    <w:autoRedefine/>
    <w:semiHidden/>
    <w:rsid w:val="007F51B7"/>
    <w:pPr>
      <w:spacing w:after="160" w:line="240" w:lineRule="exact"/>
    </w:pPr>
    <w:rPr>
      <w:rFonts w:ascii="Times New Roman" w:hAnsi="Times New Roman"/>
      <w:color w:val="auto"/>
      <w:szCs w:val="28"/>
    </w:rPr>
  </w:style>
  <w:style w:type="paragraph" w:customStyle="1" w:styleId="Gachdong">
    <w:name w:val="Gachdong"/>
    <w:link w:val="GachdongCharChar"/>
    <w:autoRedefine/>
    <w:rsid w:val="00617C68"/>
    <w:pPr>
      <w:spacing w:after="120"/>
      <w:ind w:left="720" w:firstLine="720"/>
      <w:jc w:val="both"/>
    </w:pPr>
    <w:rPr>
      <w:rFonts w:ascii=".VnTime" w:hAnsi=".VnTime" w:cs="Arial"/>
      <w:bCs/>
      <w:kern w:val="28"/>
      <w:sz w:val="26"/>
      <w:szCs w:val="28"/>
      <w:lang w:val="fr-FR"/>
    </w:rPr>
  </w:style>
  <w:style w:type="character" w:customStyle="1" w:styleId="GachdongCharChar">
    <w:name w:val="Gachdong Char Char"/>
    <w:link w:val="Gachdong"/>
    <w:locked/>
    <w:rsid w:val="00617C68"/>
    <w:rPr>
      <w:rFonts w:ascii=".VnTime" w:hAnsi=".VnTime" w:cs="Arial"/>
      <w:bCs/>
      <w:kern w:val="28"/>
      <w:sz w:val="26"/>
      <w:szCs w:val="28"/>
      <w:lang w:val="fr-FR" w:eastAsia="en-US" w:bidi="ar-SA"/>
    </w:rPr>
  </w:style>
  <w:style w:type="paragraph" w:customStyle="1" w:styleId="Noidung">
    <w:name w:val="Noidung"/>
    <w:link w:val="NoidungChar"/>
    <w:rsid w:val="006C1A83"/>
    <w:pPr>
      <w:spacing w:after="120"/>
      <w:ind w:left="720" w:firstLine="720"/>
      <w:jc w:val="both"/>
    </w:pPr>
    <w:rPr>
      <w:rFonts w:ascii=".VnTime" w:hAnsi=".VnTime"/>
      <w:color w:val="000000"/>
      <w:sz w:val="26"/>
    </w:rPr>
  </w:style>
  <w:style w:type="character" w:customStyle="1" w:styleId="NoidungChar">
    <w:name w:val="Noidung Char"/>
    <w:link w:val="Noidung"/>
    <w:locked/>
    <w:rsid w:val="006C1A83"/>
    <w:rPr>
      <w:rFonts w:ascii=".VnTime" w:hAnsi=".VnTime"/>
      <w:color w:val="000000"/>
      <w:sz w:val="26"/>
      <w:lang w:val="en-US" w:eastAsia="en-US" w:bidi="ar-SA"/>
    </w:rPr>
  </w:style>
  <w:style w:type="paragraph" w:customStyle="1" w:styleId="Chucai">
    <w:name w:val="Chu cai"/>
    <w:link w:val="ChucaiCharChar"/>
    <w:rsid w:val="006C1A83"/>
    <w:pPr>
      <w:numPr>
        <w:numId w:val="2"/>
      </w:numPr>
      <w:spacing w:after="120"/>
      <w:jc w:val="both"/>
    </w:pPr>
    <w:rPr>
      <w:rFonts w:ascii=".VnTime" w:hAnsi=".VnTime" w:cs="Arial"/>
      <w:i/>
      <w:kern w:val="28"/>
      <w:sz w:val="26"/>
      <w:szCs w:val="28"/>
    </w:rPr>
  </w:style>
  <w:style w:type="character" w:customStyle="1" w:styleId="ChucaiCharChar">
    <w:name w:val="Chu cai Char Char"/>
    <w:link w:val="Chucai"/>
    <w:locked/>
    <w:rsid w:val="006C1A83"/>
    <w:rPr>
      <w:rFonts w:ascii=".VnTime" w:hAnsi=".VnTime" w:cs="Arial"/>
      <w:i/>
      <w:kern w:val="28"/>
      <w:sz w:val="26"/>
      <w:szCs w:val="28"/>
      <w:lang w:val="en-US" w:eastAsia="en-US" w:bidi="ar-SA"/>
    </w:rPr>
  </w:style>
  <w:style w:type="paragraph" w:customStyle="1" w:styleId="Chuso">
    <w:name w:val="Chu so"/>
    <w:rsid w:val="006C1A83"/>
    <w:pPr>
      <w:numPr>
        <w:numId w:val="6"/>
      </w:numPr>
      <w:spacing w:after="120"/>
    </w:pPr>
    <w:rPr>
      <w:rFonts w:ascii=".VnTime" w:hAnsi=".VnTime" w:cs="Arial"/>
      <w:bCs/>
      <w:i/>
      <w:color w:val="000000"/>
      <w:sz w:val="26"/>
      <w:szCs w:val="26"/>
      <w:u w:val="single"/>
    </w:rPr>
  </w:style>
  <w:style w:type="paragraph" w:customStyle="1" w:styleId="CharCharCharCharCharCharCharCharCharCharCharCharCharCharCharChar">
    <w:name w:val="Char Char Char Char Char Char Char Char Char Char Char Char Char Char Char Char"/>
    <w:basedOn w:val="Normal"/>
    <w:rsid w:val="00985C47"/>
    <w:pPr>
      <w:autoSpaceDE w:val="0"/>
      <w:autoSpaceDN w:val="0"/>
      <w:adjustRightInd w:val="0"/>
      <w:spacing w:before="120" w:after="160" w:line="240" w:lineRule="exact"/>
    </w:pPr>
    <w:rPr>
      <w:rFonts w:ascii="Verdana" w:hAnsi="Verdana" w:cs="Verdana"/>
      <w:color w:val="auto"/>
      <w:sz w:val="20"/>
    </w:rPr>
  </w:style>
  <w:style w:type="paragraph" w:customStyle="1" w:styleId="14-Thuong-Dam">
    <w:name w:val="14-Thuong-Dam"/>
    <w:basedOn w:val="Normal"/>
    <w:rsid w:val="00503A49"/>
    <w:pPr>
      <w:spacing w:before="120"/>
      <w:ind w:firstLine="720"/>
      <w:jc w:val="both"/>
    </w:pPr>
    <w:rPr>
      <w:rFonts w:ascii="Times New Roman" w:hAnsi="Times New Roman"/>
      <w:b/>
      <w:color w:val="auto"/>
      <w:szCs w:val="28"/>
    </w:rPr>
  </w:style>
  <w:style w:type="paragraph" w:styleId="NormalWeb">
    <w:name w:val="Normal (Web)"/>
    <w:basedOn w:val="Normal"/>
    <w:rsid w:val="00280D90"/>
    <w:pPr>
      <w:spacing w:before="100" w:beforeAutospacing="1" w:after="100" w:afterAutospacing="1"/>
    </w:pPr>
    <w:rPr>
      <w:rFonts w:ascii="Times New Roman" w:hAnsi="Times New Roman"/>
      <w:color w:val="auto"/>
      <w:sz w:val="24"/>
      <w:szCs w:val="24"/>
    </w:rPr>
  </w:style>
  <w:style w:type="character" w:styleId="Emphasis">
    <w:name w:val="Emphasis"/>
    <w:uiPriority w:val="20"/>
    <w:qFormat/>
    <w:rsid w:val="001425FB"/>
    <w:rPr>
      <w:i/>
      <w:iCs/>
    </w:rPr>
  </w:style>
  <w:style w:type="paragraph" w:styleId="BalloonText">
    <w:name w:val="Balloon Text"/>
    <w:basedOn w:val="Normal"/>
    <w:link w:val="BalloonTextChar"/>
    <w:rsid w:val="00345091"/>
    <w:rPr>
      <w:rFonts w:ascii="Segoe UI" w:hAnsi="Segoe UI" w:cs="Segoe UI"/>
      <w:sz w:val="18"/>
      <w:szCs w:val="18"/>
    </w:rPr>
  </w:style>
  <w:style w:type="character" w:customStyle="1" w:styleId="BalloonTextChar">
    <w:name w:val="Balloon Text Char"/>
    <w:link w:val="BalloonText"/>
    <w:rsid w:val="00345091"/>
    <w:rPr>
      <w:rFonts w:ascii="Segoe UI" w:hAnsi="Segoe UI" w:cs="Segoe UI"/>
      <w:color w:val="000000"/>
      <w:sz w:val="18"/>
      <w:szCs w:val="18"/>
      <w:lang w:val="en-US" w:eastAsia="en-US"/>
    </w:rPr>
  </w:style>
  <w:style w:type="character" w:customStyle="1" w:styleId="HeaderChar">
    <w:name w:val="Header Char"/>
    <w:link w:val="Header"/>
    <w:uiPriority w:val="99"/>
    <w:rsid w:val="00D17A85"/>
    <w:rPr>
      <w:rFonts w:ascii=".VnTime" w:hAnsi=".VnTime"/>
      <w:color w:val="000000"/>
      <w:sz w:val="28"/>
    </w:rPr>
  </w:style>
  <w:style w:type="character" w:customStyle="1" w:styleId="apple-converted-space">
    <w:name w:val="apple-converted-space"/>
    <w:rsid w:val="002A31BC"/>
  </w:style>
  <w:style w:type="paragraph" w:customStyle="1" w:styleId="Exactly">
    <w:name w:val="Exactly"/>
    <w:basedOn w:val="Normal"/>
    <w:link w:val="ExactlyChar"/>
    <w:qFormat/>
    <w:rsid w:val="00D8044B"/>
    <w:pPr>
      <w:spacing w:before="120" w:after="120" w:line="380" w:lineRule="exact"/>
      <w:ind w:firstLine="720"/>
      <w:jc w:val="both"/>
    </w:pPr>
    <w:rPr>
      <w:rFonts w:ascii="Times New Roman" w:hAnsi="Times New Roman"/>
      <w:color w:val="auto"/>
      <w:szCs w:val="28"/>
    </w:rPr>
  </w:style>
  <w:style w:type="character" w:customStyle="1" w:styleId="ExactlyChar">
    <w:name w:val="Exactly Char"/>
    <w:link w:val="Exactly"/>
    <w:rsid w:val="00D8044B"/>
    <w:rPr>
      <w:sz w:val="28"/>
      <w:szCs w:val="28"/>
    </w:rPr>
  </w:style>
  <w:style w:type="paragraph" w:customStyle="1" w:styleId="TITLEOFTABLE">
    <w:name w:val="TITLE OF TABLE"/>
    <w:link w:val="TITLEOFTABLEChar"/>
    <w:qFormat/>
    <w:rsid w:val="008D45F2"/>
    <w:pPr>
      <w:widowControl w:val="0"/>
      <w:spacing w:before="120" w:after="120"/>
      <w:jc w:val="center"/>
    </w:pPr>
    <w:rPr>
      <w:rFonts w:eastAsia="Calibri"/>
      <w:b/>
      <w:sz w:val="28"/>
      <w:szCs w:val="28"/>
    </w:rPr>
  </w:style>
  <w:style w:type="character" w:customStyle="1" w:styleId="TITLEOFTABLEChar">
    <w:name w:val="TITLE OF TABLE Char"/>
    <w:link w:val="TITLEOFTABLE"/>
    <w:rsid w:val="008D45F2"/>
    <w:rPr>
      <w:rFonts w:eastAsia="Calibri"/>
      <w:b/>
      <w:sz w:val="28"/>
      <w:szCs w:val="28"/>
    </w:rPr>
  </w:style>
  <w:style w:type="character" w:customStyle="1" w:styleId="StyleRed">
    <w:name w:val="Style Red"/>
    <w:qFormat/>
    <w:rsid w:val="003A1287"/>
    <w:rPr>
      <w:color w:val="FF0000"/>
    </w:rPr>
  </w:style>
  <w:style w:type="paragraph" w:styleId="FootnoteText">
    <w:name w:val="footnote text"/>
    <w:basedOn w:val="Normal"/>
    <w:link w:val="FootnoteTextChar"/>
    <w:rsid w:val="002C552F"/>
    <w:rPr>
      <w:rFonts w:ascii="Times New Roman" w:hAnsi="Times New Roman"/>
      <w:color w:val="auto"/>
      <w:sz w:val="20"/>
      <w:lang w:val="vi-VN" w:eastAsia="vi-VN"/>
    </w:rPr>
  </w:style>
  <w:style w:type="character" w:customStyle="1" w:styleId="FootnoteTextChar">
    <w:name w:val="Footnote Text Char"/>
    <w:link w:val="FootnoteText"/>
    <w:rsid w:val="002C552F"/>
    <w:rPr>
      <w:lang w:val="vi-VN" w:eastAsia="vi-VN"/>
    </w:rPr>
  </w:style>
  <w:style w:type="character" w:styleId="FootnoteReference">
    <w:name w:val="footnote reference"/>
    <w:rsid w:val="002C552F"/>
    <w:rPr>
      <w:vertAlign w:val="superscript"/>
    </w:rPr>
  </w:style>
  <w:style w:type="character" w:customStyle="1" w:styleId="BodyTextIndentChar">
    <w:name w:val="Body Text Indent Char"/>
    <w:basedOn w:val="DefaultParagraphFont"/>
    <w:link w:val="BodyTextIndent"/>
    <w:rsid w:val="00B60987"/>
    <w:rPr>
      <w:rFonts w:ascii=".VnTime" w:hAnsi=".VnTime"/>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F3EA4-35B1-416B-8C82-0688AC6DA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2426</Words>
  <Characters>13834</Characters>
  <Application>Microsoft Office Word</Application>
  <DocSecurity>0</DocSecurity>
  <Lines>115</Lines>
  <Paragraphs>32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Văn phòng UBND tỉnh Phú Thọ</vt:lpstr>
      <vt:lpstr>Văn phòng UBND tỉnh Phú Thọ</vt:lpstr>
    </vt:vector>
  </TitlesOfParts>
  <Company>Văn phòng UBND tỉnh Phú Thọ</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UBND tỉnh Phú Thọ</dc:title>
  <dc:subject/>
  <dc:creator>Nguyen Thanh Trung</dc:creator>
  <cp:keywords/>
  <dc:description/>
  <cp:lastModifiedBy>admin</cp:lastModifiedBy>
  <cp:revision>2</cp:revision>
  <cp:lastPrinted>2026-05-22T08:11:00Z</cp:lastPrinted>
  <dcterms:created xsi:type="dcterms:W3CDTF">2026-09-14T09:12:00Z</dcterms:created>
  <dcterms:modified xsi:type="dcterms:W3CDTF">2026-09-14T09:12:00Z</dcterms:modified>
</cp:coreProperties>
</file>