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40" w:type="dxa"/>
        <w:jc w:val="center"/>
        <w:tblLook w:val="01E0" w:firstRow="1" w:lastRow="1" w:firstColumn="1" w:lastColumn="1" w:noHBand="0" w:noVBand="0"/>
      </w:tblPr>
      <w:tblGrid>
        <w:gridCol w:w="3775"/>
        <w:gridCol w:w="5765"/>
      </w:tblGrid>
      <w:tr w:rsidR="00B14A10" w:rsidRPr="00FA5B93" w14:paraId="0B0801CD" w14:textId="77777777" w:rsidTr="00201678">
        <w:trPr>
          <w:jc w:val="center"/>
        </w:trPr>
        <w:tc>
          <w:tcPr>
            <w:tcW w:w="3775" w:type="dxa"/>
          </w:tcPr>
          <w:p w14:paraId="0B0801C5" w14:textId="77777777" w:rsidR="00BC7FC0" w:rsidRPr="00FA5B93" w:rsidRDefault="00BC7FC0" w:rsidP="00870F52">
            <w:pPr>
              <w:widowControl w:val="0"/>
              <w:spacing w:after="0"/>
              <w:ind w:firstLine="0"/>
              <w:jc w:val="center"/>
              <w:rPr>
                <w:rFonts w:ascii="Times New Roman" w:hAnsi="Times New Roman"/>
                <w:b/>
                <w:color w:val="auto"/>
                <w:sz w:val="26"/>
                <w:szCs w:val="28"/>
              </w:rPr>
            </w:pPr>
            <w:r w:rsidRPr="00FA5B93">
              <w:rPr>
                <w:rFonts w:ascii="Times New Roman" w:hAnsi="Times New Roman"/>
                <w:b/>
                <w:color w:val="auto"/>
                <w:sz w:val="26"/>
                <w:szCs w:val="28"/>
              </w:rPr>
              <w:t>ỦY BAN NHÂN DÂN</w:t>
            </w:r>
          </w:p>
          <w:p w14:paraId="0B0801C6" w14:textId="77777777" w:rsidR="00870F52" w:rsidRPr="00FA5B93" w:rsidRDefault="00B02DBB" w:rsidP="00870F52">
            <w:pPr>
              <w:widowControl w:val="0"/>
              <w:spacing w:after="0"/>
              <w:ind w:firstLine="0"/>
              <w:jc w:val="center"/>
              <w:rPr>
                <w:rFonts w:ascii="Times New Roman" w:hAnsi="Times New Roman"/>
                <w:b/>
                <w:color w:val="auto"/>
                <w:sz w:val="26"/>
                <w:szCs w:val="28"/>
              </w:rPr>
            </w:pPr>
            <w:r w:rsidRPr="00FA5B93">
              <w:rPr>
                <w:rFonts w:ascii="Times New Roman" w:hAnsi="Times New Roman"/>
                <w:b/>
                <w:color w:val="auto"/>
                <w:sz w:val="26"/>
                <w:szCs w:val="28"/>
              </w:rPr>
              <w:t xml:space="preserve"> TỈNH PHÚ THỌ</w:t>
            </w:r>
          </w:p>
          <w:p w14:paraId="0B0801C7" w14:textId="77777777" w:rsidR="00870F52" w:rsidRPr="00FA5B93" w:rsidRDefault="00AD307B" w:rsidP="00870F52">
            <w:pPr>
              <w:widowControl w:val="0"/>
              <w:spacing w:after="0"/>
              <w:ind w:firstLine="0"/>
              <w:jc w:val="center"/>
              <w:rPr>
                <w:rFonts w:ascii="Times New Roman" w:hAnsi="Times New Roman"/>
                <w:b/>
                <w:color w:val="auto"/>
                <w:sz w:val="26"/>
                <w:szCs w:val="28"/>
                <w:u w:val="single"/>
              </w:rPr>
            </w:pPr>
            <w:r w:rsidRPr="00FA5B93">
              <w:rPr>
                <w:rFonts w:ascii="Times New Roman" w:hAnsi="Times New Roman"/>
                <w:b/>
                <w:noProof/>
                <w:color w:val="auto"/>
                <w:sz w:val="26"/>
                <w:szCs w:val="28"/>
                <w:u w:val="single"/>
              </w:rPr>
              <mc:AlternateContent>
                <mc:Choice Requires="wps">
                  <w:drawing>
                    <wp:anchor distT="0" distB="0" distL="114300" distR="114300" simplePos="0" relativeHeight="251660288" behindDoc="0" locked="0" layoutInCell="1" allowOverlap="1" wp14:anchorId="0B080280" wp14:editId="0B080281">
                      <wp:simplePos x="0" y="0"/>
                      <wp:positionH relativeFrom="column">
                        <wp:posOffset>765175</wp:posOffset>
                      </wp:positionH>
                      <wp:positionV relativeFrom="paragraph">
                        <wp:posOffset>43815</wp:posOffset>
                      </wp:positionV>
                      <wp:extent cx="763905" cy="0"/>
                      <wp:effectExtent l="12700" t="10160" r="13970" b="8890"/>
                      <wp:wrapNone/>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39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124130" id="Line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25pt,3.45pt" to="120.4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qtUEgIAACc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"/>
                  </w:pict>
                </mc:Fallback>
              </mc:AlternateContent>
            </w:r>
          </w:p>
          <w:p w14:paraId="0B0801C8" w14:textId="46D0F238" w:rsidR="00870F52" w:rsidRPr="00FA5B93" w:rsidRDefault="00870F52" w:rsidP="00EB3FD7">
            <w:pPr>
              <w:widowControl w:val="0"/>
              <w:spacing w:after="0"/>
              <w:ind w:firstLine="0"/>
              <w:jc w:val="center"/>
              <w:rPr>
                <w:rFonts w:ascii="Times New Roman" w:hAnsi="Times New Roman"/>
                <w:b/>
                <w:color w:val="auto"/>
                <w:sz w:val="26"/>
                <w:szCs w:val="28"/>
              </w:rPr>
            </w:pPr>
            <w:r w:rsidRPr="00FA5B93">
              <w:rPr>
                <w:rFonts w:ascii="Times New Roman" w:hAnsi="Times New Roman"/>
                <w:color w:val="auto"/>
                <w:sz w:val="28"/>
                <w:szCs w:val="28"/>
              </w:rPr>
              <w:t xml:space="preserve">Số: </w:t>
            </w:r>
            <w:r w:rsidR="00EB3FD7">
              <w:rPr>
                <w:rFonts w:ascii="Times New Roman" w:hAnsi="Times New Roman"/>
                <w:color w:val="auto"/>
                <w:sz w:val="28"/>
                <w:szCs w:val="28"/>
              </w:rPr>
              <w:t>2712</w:t>
            </w:r>
            <w:r w:rsidRPr="00FA5B93">
              <w:rPr>
                <w:rFonts w:ascii="Times New Roman" w:hAnsi="Times New Roman"/>
                <w:color w:val="auto"/>
                <w:sz w:val="28"/>
                <w:szCs w:val="28"/>
              </w:rPr>
              <w:t>/QĐ-UBND</w:t>
            </w:r>
          </w:p>
        </w:tc>
        <w:tc>
          <w:tcPr>
            <w:tcW w:w="5765" w:type="dxa"/>
          </w:tcPr>
          <w:p w14:paraId="0B0801C9" w14:textId="77777777" w:rsidR="00870F52" w:rsidRPr="00FA5B93" w:rsidRDefault="00870F52" w:rsidP="00870F52">
            <w:pPr>
              <w:widowControl w:val="0"/>
              <w:spacing w:after="0"/>
              <w:ind w:firstLine="0"/>
              <w:jc w:val="center"/>
              <w:rPr>
                <w:rFonts w:ascii="Times New Roman" w:hAnsi="Times New Roman"/>
                <w:b/>
                <w:color w:val="auto"/>
                <w:sz w:val="26"/>
                <w:szCs w:val="28"/>
              </w:rPr>
            </w:pPr>
            <w:r w:rsidRPr="00FA5B93">
              <w:rPr>
                <w:rFonts w:ascii="Times New Roman" w:hAnsi="Times New Roman"/>
                <w:b/>
                <w:color w:val="auto"/>
                <w:sz w:val="26"/>
                <w:szCs w:val="28"/>
              </w:rPr>
              <w:t>CỘNG HOÀ XÃ HỘI CHỦ NGHĨA VIỆT NAM</w:t>
            </w:r>
          </w:p>
          <w:p w14:paraId="0B0801CA" w14:textId="77777777" w:rsidR="00870F52" w:rsidRPr="00FA5B93" w:rsidRDefault="00870F52" w:rsidP="00870F52">
            <w:pPr>
              <w:widowControl w:val="0"/>
              <w:spacing w:after="0"/>
              <w:ind w:firstLine="0"/>
              <w:jc w:val="center"/>
              <w:rPr>
                <w:rFonts w:ascii="Times New Roman" w:hAnsi="Times New Roman"/>
                <w:b/>
                <w:color w:val="auto"/>
                <w:sz w:val="28"/>
                <w:szCs w:val="28"/>
              </w:rPr>
            </w:pPr>
            <w:r w:rsidRPr="00FA5B93">
              <w:rPr>
                <w:rFonts w:ascii="Times New Roman" w:hAnsi="Times New Roman"/>
                <w:b/>
                <w:color w:val="auto"/>
                <w:sz w:val="28"/>
                <w:szCs w:val="28"/>
              </w:rPr>
              <w:t xml:space="preserve">Độc lập </w:t>
            </w:r>
            <w:r w:rsidR="00CB037E" w:rsidRPr="00FA5B93">
              <w:rPr>
                <w:rFonts w:ascii="Times New Roman" w:hAnsi="Times New Roman"/>
                <w:b/>
                <w:color w:val="auto"/>
                <w:sz w:val="28"/>
                <w:szCs w:val="28"/>
              </w:rPr>
              <w:t>-</w:t>
            </w:r>
            <w:r w:rsidRPr="00FA5B93">
              <w:rPr>
                <w:rFonts w:ascii="Times New Roman" w:hAnsi="Times New Roman"/>
                <w:b/>
                <w:color w:val="auto"/>
                <w:sz w:val="28"/>
                <w:szCs w:val="28"/>
              </w:rPr>
              <w:t xml:space="preserve"> Tự do - Hạnh phúc</w:t>
            </w:r>
          </w:p>
          <w:p w14:paraId="0B0801CB" w14:textId="77777777" w:rsidR="003B5B2D" w:rsidRPr="00FA5B93" w:rsidRDefault="00AD307B" w:rsidP="003B5B2D">
            <w:pPr>
              <w:widowControl w:val="0"/>
              <w:spacing w:after="0"/>
              <w:ind w:firstLine="0"/>
              <w:jc w:val="center"/>
              <w:rPr>
                <w:rFonts w:ascii="Times New Roman" w:hAnsi="Times New Roman"/>
                <w:i/>
                <w:color w:val="auto"/>
                <w:sz w:val="28"/>
                <w:szCs w:val="28"/>
              </w:rPr>
            </w:pPr>
            <w:r w:rsidRPr="00FA5B93">
              <w:rPr>
                <w:rFonts w:ascii="Times New Roman" w:hAnsi="Times New Roman"/>
                <w:b/>
                <w:noProof/>
                <w:color w:val="auto"/>
                <w:sz w:val="28"/>
                <w:szCs w:val="28"/>
                <w:u w:val="single"/>
              </w:rPr>
              <mc:AlternateContent>
                <mc:Choice Requires="wps">
                  <w:drawing>
                    <wp:anchor distT="0" distB="0" distL="114300" distR="114300" simplePos="0" relativeHeight="251656192" behindDoc="0" locked="0" layoutInCell="1" allowOverlap="1" wp14:anchorId="0B080282" wp14:editId="0B080283">
                      <wp:simplePos x="0" y="0"/>
                      <wp:positionH relativeFrom="column">
                        <wp:posOffset>660400</wp:posOffset>
                      </wp:positionH>
                      <wp:positionV relativeFrom="paragraph">
                        <wp:posOffset>55880</wp:posOffset>
                      </wp:positionV>
                      <wp:extent cx="2171700" cy="0"/>
                      <wp:effectExtent l="9525" t="8255" r="9525" b="10795"/>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7ED67B" id="_x0000_t32" coordsize="21600,21600" o:spt="32" o:oned="t" path="m,l21600,21600e" filled="f">
                      <v:path arrowok="t" fillok="f" o:connecttype="none"/>
                      <o:lock v:ext="edit" shapetype="t"/>
                    </v:shapetype>
                    <v:shape id="AutoShape 8" o:spid="_x0000_s1026" type="#_x0000_t32" style="position:absolute;margin-left:52pt;margin-top:4.4pt;width:171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qPhHgIAADsEAAAOAAAAZHJzL2Uyb0RvYy54bWysU02P2jAQvVfqf7B8h3w0s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"/>
                  </w:pict>
                </mc:Fallback>
              </mc:AlternateContent>
            </w:r>
          </w:p>
          <w:p w14:paraId="0B0801CC" w14:textId="74C13BF7" w:rsidR="00870F52" w:rsidRPr="00FA5B93" w:rsidRDefault="00D2080D" w:rsidP="00EB3FD7">
            <w:pPr>
              <w:widowControl w:val="0"/>
              <w:spacing w:after="0"/>
              <w:ind w:firstLine="0"/>
              <w:jc w:val="center"/>
              <w:rPr>
                <w:rFonts w:ascii="Times New Roman" w:hAnsi="Times New Roman"/>
                <w:i/>
                <w:color w:val="auto"/>
                <w:sz w:val="28"/>
                <w:szCs w:val="28"/>
              </w:rPr>
            </w:pPr>
            <w:r w:rsidRPr="00FA5B93">
              <w:rPr>
                <w:rFonts w:ascii="Times New Roman" w:hAnsi="Times New Roman"/>
                <w:i/>
                <w:color w:val="auto"/>
                <w:sz w:val="28"/>
                <w:szCs w:val="28"/>
              </w:rPr>
              <w:t xml:space="preserve"> </w:t>
            </w:r>
            <w:r w:rsidR="00395755" w:rsidRPr="00FA5B93">
              <w:rPr>
                <w:rFonts w:ascii="Times New Roman" w:hAnsi="Times New Roman"/>
                <w:i/>
                <w:color w:val="auto"/>
                <w:sz w:val="28"/>
                <w:szCs w:val="28"/>
              </w:rPr>
              <w:t>Phú Thọ</w:t>
            </w:r>
            <w:r w:rsidR="00870F52" w:rsidRPr="00FA5B93">
              <w:rPr>
                <w:rFonts w:ascii="Times New Roman" w:hAnsi="Times New Roman"/>
                <w:i/>
                <w:color w:val="auto"/>
                <w:sz w:val="28"/>
                <w:szCs w:val="28"/>
              </w:rPr>
              <w:t>, ngày</w:t>
            </w:r>
            <w:r w:rsidR="004F0D83" w:rsidRPr="00FA5B93">
              <w:rPr>
                <w:rFonts w:ascii="Times New Roman" w:hAnsi="Times New Roman"/>
                <w:i/>
                <w:color w:val="auto"/>
                <w:sz w:val="28"/>
                <w:szCs w:val="28"/>
              </w:rPr>
              <w:t xml:space="preserve"> </w:t>
            </w:r>
            <w:r w:rsidR="00EB3FD7">
              <w:rPr>
                <w:rFonts w:ascii="Times New Roman" w:hAnsi="Times New Roman"/>
                <w:i/>
                <w:color w:val="auto"/>
                <w:sz w:val="28"/>
                <w:szCs w:val="28"/>
              </w:rPr>
              <w:t>17</w:t>
            </w:r>
            <w:r w:rsidR="004F0D83" w:rsidRPr="00FA5B93">
              <w:rPr>
                <w:rFonts w:ascii="Times New Roman" w:hAnsi="Times New Roman"/>
                <w:i/>
                <w:color w:val="auto"/>
                <w:sz w:val="28"/>
                <w:szCs w:val="28"/>
              </w:rPr>
              <w:t xml:space="preserve"> </w:t>
            </w:r>
            <w:r w:rsidR="00870F52" w:rsidRPr="00FA5B93">
              <w:rPr>
                <w:rFonts w:ascii="Times New Roman" w:hAnsi="Times New Roman"/>
                <w:i/>
                <w:color w:val="auto"/>
                <w:sz w:val="28"/>
                <w:szCs w:val="28"/>
              </w:rPr>
              <w:t xml:space="preserve">tháng </w:t>
            </w:r>
            <w:r w:rsidR="00EB3FD7">
              <w:rPr>
                <w:rFonts w:ascii="Times New Roman" w:hAnsi="Times New Roman"/>
                <w:i/>
                <w:color w:val="auto"/>
                <w:sz w:val="28"/>
                <w:szCs w:val="28"/>
              </w:rPr>
              <w:t>8</w:t>
            </w:r>
            <w:r w:rsidR="004F0D83" w:rsidRPr="00FA5B93">
              <w:rPr>
                <w:rFonts w:ascii="Times New Roman" w:hAnsi="Times New Roman"/>
                <w:i/>
                <w:color w:val="auto"/>
                <w:sz w:val="28"/>
                <w:szCs w:val="28"/>
              </w:rPr>
              <w:t xml:space="preserve"> </w:t>
            </w:r>
            <w:r w:rsidR="00870F52" w:rsidRPr="00FA5B93">
              <w:rPr>
                <w:rFonts w:ascii="Times New Roman" w:hAnsi="Times New Roman"/>
                <w:i/>
                <w:color w:val="auto"/>
                <w:sz w:val="28"/>
                <w:szCs w:val="28"/>
              </w:rPr>
              <w:t xml:space="preserve">năm </w:t>
            </w:r>
            <w:r w:rsidR="004F0D83" w:rsidRPr="00FA5B93">
              <w:rPr>
                <w:rFonts w:ascii="Times New Roman" w:hAnsi="Times New Roman"/>
                <w:i/>
                <w:color w:val="auto"/>
                <w:sz w:val="28"/>
                <w:szCs w:val="28"/>
              </w:rPr>
              <w:t>202</w:t>
            </w:r>
            <w:r w:rsidR="009F577D" w:rsidRPr="00FA5B93">
              <w:rPr>
                <w:rFonts w:ascii="Times New Roman" w:hAnsi="Times New Roman"/>
                <w:i/>
                <w:color w:val="auto"/>
                <w:sz w:val="28"/>
                <w:szCs w:val="28"/>
              </w:rPr>
              <w:t>6</w:t>
            </w:r>
          </w:p>
        </w:tc>
      </w:tr>
    </w:tbl>
    <w:p w14:paraId="0B0801CE" w14:textId="77777777" w:rsidR="000A298E" w:rsidRPr="00C943F6" w:rsidRDefault="000A298E" w:rsidP="000A298E">
      <w:pPr>
        <w:widowControl w:val="0"/>
        <w:spacing w:after="0"/>
        <w:ind w:firstLine="0"/>
        <w:jc w:val="center"/>
        <w:rPr>
          <w:rFonts w:ascii="Times New Roman" w:hAnsi="Times New Roman"/>
          <w:b/>
          <w:color w:val="auto"/>
          <w:sz w:val="28"/>
          <w:szCs w:val="28"/>
          <w:highlight w:val="yellow"/>
        </w:rPr>
      </w:pPr>
    </w:p>
    <w:p w14:paraId="0B0801D0" w14:textId="77777777" w:rsidR="00870F52" w:rsidRPr="00FA5B93" w:rsidRDefault="00870F52" w:rsidP="000A298E">
      <w:pPr>
        <w:widowControl w:val="0"/>
        <w:spacing w:after="0"/>
        <w:ind w:firstLine="0"/>
        <w:jc w:val="center"/>
        <w:rPr>
          <w:rFonts w:ascii="Times New Roman" w:hAnsi="Times New Roman"/>
          <w:b/>
          <w:color w:val="auto"/>
          <w:sz w:val="28"/>
          <w:szCs w:val="28"/>
        </w:rPr>
      </w:pPr>
      <w:r w:rsidRPr="00FA5B93">
        <w:rPr>
          <w:rFonts w:ascii="Times New Roman" w:hAnsi="Times New Roman"/>
          <w:b/>
          <w:color w:val="auto"/>
          <w:sz w:val="28"/>
          <w:szCs w:val="28"/>
        </w:rPr>
        <w:t>QUYẾT ĐỊNH</w:t>
      </w:r>
    </w:p>
    <w:p w14:paraId="322C3711" w14:textId="40D77456" w:rsidR="00E26C87" w:rsidRPr="00FA5B93" w:rsidRDefault="00EB3FD7" w:rsidP="00A61AFA">
      <w:pPr>
        <w:tabs>
          <w:tab w:val="left" w:pos="2800"/>
          <w:tab w:val="left" w:pos="3920"/>
        </w:tabs>
        <w:ind w:firstLine="0"/>
        <w:jc w:val="center"/>
        <w:rPr>
          <w:rFonts w:ascii="Times New Roman" w:hAnsi="Times New Roman"/>
          <w:b/>
          <w:color w:val="auto"/>
          <w:spacing w:val="-4"/>
          <w:sz w:val="28"/>
          <w:szCs w:val="28"/>
        </w:rPr>
      </w:pPr>
      <w:r w:rsidRPr="00FA5B93">
        <w:rPr>
          <w:rFonts w:ascii="Times New Roman" w:hAnsi="Times New Roman"/>
          <w:noProof/>
          <w:color w:val="auto"/>
          <w:spacing w:val="-4"/>
          <w:sz w:val="26"/>
          <w:szCs w:val="28"/>
        </w:rPr>
        <mc:AlternateContent>
          <mc:Choice Requires="wps">
            <w:drawing>
              <wp:anchor distT="0" distB="0" distL="114300" distR="114300" simplePos="0" relativeHeight="251658240" behindDoc="0" locked="0" layoutInCell="1" allowOverlap="1" wp14:anchorId="0B080284" wp14:editId="031E191F">
                <wp:simplePos x="0" y="0"/>
                <wp:positionH relativeFrom="column">
                  <wp:posOffset>2445385</wp:posOffset>
                </wp:positionH>
                <wp:positionV relativeFrom="paragraph">
                  <wp:posOffset>650875</wp:posOffset>
                </wp:positionV>
                <wp:extent cx="929640" cy="0"/>
                <wp:effectExtent l="0" t="0" r="2286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9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37F461"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55pt,51.25pt" to="265.75pt,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"/>
            </w:pict>
          </mc:Fallback>
        </mc:AlternateContent>
      </w:r>
      <w:r w:rsidR="00F10620" w:rsidRPr="00FA5B93">
        <w:rPr>
          <w:rFonts w:ascii="Times New Roman" w:hAnsi="Times New Roman"/>
          <w:b/>
          <w:color w:val="auto"/>
          <w:spacing w:val="-4"/>
          <w:sz w:val="28"/>
          <w:szCs w:val="28"/>
        </w:rPr>
        <w:t xml:space="preserve">Phê duyệt tiền cấp quyền khai thác khoáng sản </w:t>
      </w:r>
      <w:r w:rsidR="00600D9E" w:rsidRPr="00FA5B93">
        <w:rPr>
          <w:rFonts w:ascii="Times New Roman" w:hAnsi="Times New Roman"/>
          <w:b/>
          <w:color w:val="auto"/>
          <w:spacing w:val="-4"/>
          <w:sz w:val="28"/>
          <w:szCs w:val="28"/>
        </w:rPr>
        <w:t>trong phạm vi thực hiện</w:t>
      </w:r>
      <w:r w:rsidR="00A61AFA" w:rsidRPr="00FA5B93">
        <w:rPr>
          <w:rFonts w:ascii="Times New Roman" w:hAnsi="Times New Roman"/>
          <w:b/>
          <w:color w:val="auto"/>
          <w:spacing w:val="-4"/>
          <w:sz w:val="28"/>
          <w:szCs w:val="28"/>
        </w:rPr>
        <w:t xml:space="preserve"> </w:t>
      </w:r>
      <w:r w:rsidR="00600D9E" w:rsidRPr="00FA5B93">
        <w:rPr>
          <w:rFonts w:ascii="Times New Roman" w:hAnsi="Times New Roman"/>
          <w:b/>
          <w:color w:val="auto"/>
          <w:spacing w:val="-4"/>
          <w:sz w:val="28"/>
          <w:szCs w:val="28"/>
        </w:rPr>
        <w:t>d</w:t>
      </w:r>
      <w:r w:rsidR="00551627" w:rsidRPr="00FA5B93">
        <w:rPr>
          <w:rFonts w:ascii="Times New Roman" w:hAnsi="Times New Roman"/>
          <w:b/>
          <w:color w:val="auto"/>
          <w:spacing w:val="-4"/>
          <w:sz w:val="28"/>
          <w:szCs w:val="28"/>
        </w:rPr>
        <w:t xml:space="preserve">ự án </w:t>
      </w:r>
      <w:r w:rsidR="0071255E" w:rsidRPr="00FA5B93">
        <w:rPr>
          <w:rFonts w:ascii="Times New Roman" w:hAnsi="Times New Roman"/>
          <w:b/>
          <w:color w:val="auto"/>
          <w:spacing w:val="-4"/>
          <w:sz w:val="28"/>
          <w:szCs w:val="28"/>
        </w:rPr>
        <w:t>Nhà máy sản xuất đồ gỗ nội thất Thắng Lợi tại xã Văn Lang, tỉnh Phú Thọ của Công ty TNHH Dịch vụ và sản xuất nội thất Thắng Lợi</w:t>
      </w:r>
      <w:r w:rsidR="00551627" w:rsidRPr="00FA5B93">
        <w:rPr>
          <w:rFonts w:ascii="Times New Roman" w:hAnsi="Times New Roman"/>
          <w:b/>
          <w:color w:val="auto"/>
          <w:spacing w:val="-4"/>
          <w:sz w:val="28"/>
          <w:szCs w:val="28"/>
        </w:rPr>
        <w:t xml:space="preserve"> </w:t>
      </w:r>
    </w:p>
    <w:p w14:paraId="60EFB60B" w14:textId="3332D9BA" w:rsidR="00051D3F" w:rsidRPr="00FA5B93" w:rsidRDefault="00051D3F" w:rsidP="00B2716E">
      <w:pPr>
        <w:spacing w:after="0"/>
        <w:ind w:firstLine="0"/>
        <w:jc w:val="center"/>
        <w:rPr>
          <w:rFonts w:ascii="Times New Roman" w:hAnsi="Times New Roman"/>
          <w:b/>
          <w:color w:val="auto"/>
          <w:sz w:val="16"/>
          <w:szCs w:val="16"/>
        </w:rPr>
      </w:pPr>
    </w:p>
    <w:p w14:paraId="50931CD3" w14:textId="2DF0127F" w:rsidR="00937E1D" w:rsidRPr="00FA5B93" w:rsidRDefault="00937E1D" w:rsidP="00B2716E">
      <w:pPr>
        <w:spacing w:after="0"/>
        <w:ind w:firstLine="0"/>
        <w:jc w:val="center"/>
        <w:rPr>
          <w:rFonts w:ascii="Times New Roman" w:hAnsi="Times New Roman"/>
          <w:b/>
          <w:color w:val="auto"/>
          <w:sz w:val="16"/>
          <w:szCs w:val="16"/>
        </w:rPr>
      </w:pPr>
    </w:p>
    <w:p w14:paraId="0B0801D5" w14:textId="071DE299" w:rsidR="00870F52" w:rsidRPr="00FA5B93" w:rsidRDefault="00393128" w:rsidP="00F8614E">
      <w:pPr>
        <w:widowControl w:val="0"/>
        <w:spacing w:after="0"/>
        <w:ind w:firstLine="0"/>
        <w:jc w:val="center"/>
        <w:rPr>
          <w:rFonts w:ascii="Times New Roman" w:hAnsi="Times New Roman"/>
          <w:b/>
          <w:color w:val="auto"/>
          <w:sz w:val="28"/>
          <w:szCs w:val="28"/>
        </w:rPr>
      </w:pPr>
      <w:r w:rsidRPr="00FA5B93">
        <w:rPr>
          <w:rFonts w:ascii="Times New Roman" w:hAnsi="Times New Roman"/>
          <w:b/>
          <w:color w:val="auto"/>
          <w:sz w:val="28"/>
          <w:szCs w:val="28"/>
        </w:rPr>
        <w:t xml:space="preserve">CHỦ TỊCH </w:t>
      </w:r>
      <w:r w:rsidR="00870F52" w:rsidRPr="00FA5B93">
        <w:rPr>
          <w:rFonts w:ascii="Times New Roman" w:hAnsi="Times New Roman"/>
          <w:b/>
          <w:color w:val="auto"/>
          <w:sz w:val="28"/>
          <w:szCs w:val="28"/>
        </w:rPr>
        <w:t>ỦY BAN NHÂN DÂN TỈNH</w:t>
      </w:r>
      <w:r w:rsidR="006B79D0" w:rsidRPr="00FA5B93">
        <w:rPr>
          <w:rFonts w:ascii="Times New Roman" w:hAnsi="Times New Roman"/>
          <w:b/>
          <w:color w:val="auto"/>
          <w:sz w:val="28"/>
          <w:szCs w:val="28"/>
        </w:rPr>
        <w:t xml:space="preserve"> PHÚ THỌ</w:t>
      </w:r>
    </w:p>
    <w:p w14:paraId="72F3BF3B" w14:textId="42013C56" w:rsidR="00341B62" w:rsidRPr="00FA5B93" w:rsidRDefault="003A6F10" w:rsidP="00EB3FD7">
      <w:pPr>
        <w:spacing w:before="60" w:after="60" w:line="360" w:lineRule="exact"/>
        <w:ind w:firstLine="720"/>
        <w:rPr>
          <w:rFonts w:ascii="Times New Roman" w:hAnsi="Times New Roman"/>
          <w:i/>
          <w:color w:val="auto"/>
          <w:sz w:val="28"/>
          <w:szCs w:val="28"/>
        </w:rPr>
      </w:pPr>
      <w:r w:rsidRPr="00FA5B93">
        <w:rPr>
          <w:rFonts w:ascii="Times New Roman" w:hAnsi="Times New Roman"/>
          <w:i/>
          <w:color w:val="auto"/>
          <w:sz w:val="28"/>
          <w:szCs w:val="28"/>
          <w:lang w:val="vi-VN"/>
        </w:rPr>
        <w:t>Căn cứ Luật Tổ chức chính quyền địa phương số 72/2025/QH15 ngày 16/6/2025;</w:t>
      </w:r>
    </w:p>
    <w:p w14:paraId="0BFC3039" w14:textId="2DD62519" w:rsidR="00341B62" w:rsidRPr="00FA5B93" w:rsidRDefault="00B045D3" w:rsidP="00EB3FD7">
      <w:pPr>
        <w:spacing w:before="60" w:after="60" w:line="360" w:lineRule="exact"/>
        <w:ind w:firstLine="720"/>
        <w:rPr>
          <w:rFonts w:ascii="Times New Roman" w:hAnsi="Times New Roman"/>
          <w:i/>
          <w:color w:val="auto"/>
          <w:sz w:val="28"/>
          <w:szCs w:val="28"/>
        </w:rPr>
      </w:pPr>
      <w:r w:rsidRPr="00FA5B93">
        <w:rPr>
          <w:rFonts w:ascii="Times New Roman" w:hAnsi="Times New Roman"/>
          <w:i/>
          <w:color w:val="auto"/>
          <w:sz w:val="28"/>
          <w:szCs w:val="28"/>
        </w:rPr>
        <w:t>C</w:t>
      </w:r>
      <w:r w:rsidRPr="00FA5B93">
        <w:rPr>
          <w:rFonts w:ascii="Times New Roman" w:hAnsi="Times New Roman" w:hint="eastAsia"/>
          <w:i/>
          <w:color w:val="auto"/>
          <w:sz w:val="28"/>
          <w:szCs w:val="28"/>
        </w:rPr>
        <w:t>ă</w:t>
      </w:r>
      <w:r w:rsidRPr="00FA5B93">
        <w:rPr>
          <w:rFonts w:ascii="Times New Roman" w:hAnsi="Times New Roman"/>
          <w:i/>
          <w:color w:val="auto"/>
          <w:sz w:val="28"/>
          <w:szCs w:val="28"/>
        </w:rPr>
        <w:t xml:space="preserve">n cứ Luật </w:t>
      </w:r>
      <w:r w:rsidRPr="00FA5B93">
        <w:rPr>
          <w:rFonts w:ascii="Times New Roman" w:hAnsi="Times New Roman" w:hint="eastAsia"/>
          <w:i/>
          <w:color w:val="auto"/>
          <w:sz w:val="28"/>
          <w:szCs w:val="28"/>
        </w:rPr>
        <w:t>Đ</w:t>
      </w:r>
      <w:r w:rsidRPr="00FA5B93">
        <w:rPr>
          <w:rFonts w:ascii="Times New Roman" w:hAnsi="Times New Roman"/>
          <w:i/>
          <w:color w:val="auto"/>
          <w:sz w:val="28"/>
          <w:szCs w:val="28"/>
        </w:rPr>
        <w:t xml:space="preserve">ịa chất và khoáng sản số 54/2024/QH15 ngày 29/11/2024; Luật sửa </w:t>
      </w:r>
      <w:r w:rsidRPr="00FA5B93">
        <w:rPr>
          <w:rFonts w:ascii="Times New Roman" w:hAnsi="Times New Roman" w:hint="eastAsia"/>
          <w:i/>
          <w:color w:val="auto"/>
          <w:sz w:val="28"/>
          <w:szCs w:val="28"/>
        </w:rPr>
        <w:t>đ</w:t>
      </w:r>
      <w:r w:rsidRPr="00FA5B93">
        <w:rPr>
          <w:rFonts w:ascii="Times New Roman" w:hAnsi="Times New Roman"/>
          <w:i/>
          <w:color w:val="auto"/>
          <w:sz w:val="28"/>
          <w:szCs w:val="28"/>
        </w:rPr>
        <w:t xml:space="preserve">ổi, bổ sung một số </w:t>
      </w:r>
      <w:r w:rsidRPr="00FA5B93">
        <w:rPr>
          <w:rFonts w:ascii="Times New Roman" w:hAnsi="Times New Roman" w:hint="eastAsia"/>
          <w:i/>
          <w:color w:val="auto"/>
          <w:sz w:val="28"/>
          <w:szCs w:val="28"/>
        </w:rPr>
        <w:t>đ</w:t>
      </w:r>
      <w:r w:rsidRPr="00FA5B93">
        <w:rPr>
          <w:rFonts w:ascii="Times New Roman" w:hAnsi="Times New Roman"/>
          <w:i/>
          <w:color w:val="auto"/>
          <w:sz w:val="28"/>
          <w:szCs w:val="28"/>
        </w:rPr>
        <w:t xml:space="preserve">iều của Luật </w:t>
      </w:r>
      <w:r w:rsidRPr="00FA5B93">
        <w:rPr>
          <w:rFonts w:ascii="Times New Roman" w:hAnsi="Times New Roman" w:hint="eastAsia"/>
          <w:i/>
          <w:color w:val="auto"/>
          <w:sz w:val="28"/>
          <w:szCs w:val="28"/>
        </w:rPr>
        <w:t>Đ</w:t>
      </w:r>
      <w:r w:rsidRPr="00FA5B93">
        <w:rPr>
          <w:rFonts w:ascii="Times New Roman" w:hAnsi="Times New Roman"/>
          <w:i/>
          <w:color w:val="auto"/>
          <w:sz w:val="28"/>
          <w:szCs w:val="28"/>
        </w:rPr>
        <w:t>ịa chất và khoáng sản ngày 11/12/2025;</w:t>
      </w:r>
    </w:p>
    <w:p w14:paraId="5E278996" w14:textId="77777777" w:rsidR="00582BBE" w:rsidRPr="00FA5B93" w:rsidRDefault="00582BBE" w:rsidP="00EB3FD7">
      <w:pPr>
        <w:spacing w:before="60" w:after="60" w:line="360" w:lineRule="exact"/>
        <w:ind w:firstLine="720"/>
        <w:rPr>
          <w:rFonts w:ascii="Times New Roman" w:hAnsi="Times New Roman"/>
          <w:i/>
          <w:iCs/>
          <w:color w:val="auto"/>
          <w:sz w:val="28"/>
          <w:szCs w:val="28"/>
        </w:rPr>
      </w:pPr>
      <w:r w:rsidRPr="00FA5B93">
        <w:rPr>
          <w:rFonts w:ascii="Times New Roman" w:hAnsi="Times New Roman"/>
          <w:i/>
          <w:iCs/>
          <w:color w:val="auto"/>
          <w:sz w:val="28"/>
          <w:szCs w:val="28"/>
          <w:lang w:val="vi-VN"/>
        </w:rPr>
        <w:t>C</w:t>
      </w:r>
      <w:r w:rsidRPr="00FA5B93">
        <w:rPr>
          <w:rFonts w:ascii="Times New Roman" w:hAnsi="Times New Roman" w:hint="eastAsia"/>
          <w:i/>
          <w:iCs/>
          <w:color w:val="auto"/>
          <w:sz w:val="28"/>
          <w:szCs w:val="28"/>
          <w:lang w:val="vi-VN"/>
        </w:rPr>
        <w:t>ă</w:t>
      </w:r>
      <w:r w:rsidRPr="00FA5B93">
        <w:rPr>
          <w:rFonts w:ascii="Times New Roman" w:hAnsi="Times New Roman"/>
          <w:i/>
          <w:iCs/>
          <w:color w:val="auto"/>
          <w:sz w:val="28"/>
          <w:szCs w:val="28"/>
          <w:lang w:val="vi-VN"/>
        </w:rPr>
        <w:t xml:space="preserve">n cứ Nghị </w:t>
      </w:r>
      <w:r w:rsidRPr="00FA5B93">
        <w:rPr>
          <w:rFonts w:ascii="Times New Roman" w:hAnsi="Times New Roman" w:hint="eastAsia"/>
          <w:i/>
          <w:iCs/>
          <w:color w:val="auto"/>
          <w:sz w:val="28"/>
          <w:szCs w:val="28"/>
          <w:lang w:val="vi-VN"/>
        </w:rPr>
        <w:t>đ</w:t>
      </w:r>
      <w:r w:rsidRPr="00FA5B93">
        <w:rPr>
          <w:rFonts w:ascii="Times New Roman" w:hAnsi="Times New Roman"/>
          <w:i/>
          <w:iCs/>
          <w:color w:val="auto"/>
          <w:sz w:val="28"/>
          <w:szCs w:val="28"/>
          <w:lang w:val="vi-VN"/>
        </w:rPr>
        <w:t>ịnh số 193/2025/N</w:t>
      </w:r>
      <w:r w:rsidRPr="00FA5B93">
        <w:rPr>
          <w:rFonts w:ascii="Times New Roman" w:hAnsi="Times New Roman" w:hint="eastAsia"/>
          <w:i/>
          <w:iCs/>
          <w:color w:val="auto"/>
          <w:sz w:val="28"/>
          <w:szCs w:val="28"/>
          <w:lang w:val="vi-VN"/>
        </w:rPr>
        <w:t>Đ</w:t>
      </w:r>
      <w:r w:rsidRPr="00FA5B93">
        <w:rPr>
          <w:rFonts w:ascii="Times New Roman" w:hAnsi="Times New Roman"/>
          <w:i/>
          <w:iCs/>
          <w:color w:val="auto"/>
          <w:sz w:val="28"/>
          <w:szCs w:val="28"/>
          <w:lang w:val="vi-VN"/>
        </w:rPr>
        <w:t xml:space="preserve">-CP ngày 02/7/2025 của Chính phủ Quy </w:t>
      </w:r>
      <w:r w:rsidRPr="00FA5B93">
        <w:rPr>
          <w:rFonts w:ascii="Times New Roman" w:hAnsi="Times New Roman" w:hint="eastAsia"/>
          <w:i/>
          <w:iCs/>
          <w:color w:val="auto"/>
          <w:sz w:val="28"/>
          <w:szCs w:val="28"/>
          <w:lang w:val="vi-VN"/>
        </w:rPr>
        <w:t>đ</w:t>
      </w:r>
      <w:r w:rsidRPr="00FA5B93">
        <w:rPr>
          <w:rFonts w:ascii="Times New Roman" w:hAnsi="Times New Roman"/>
          <w:i/>
          <w:iCs/>
          <w:color w:val="auto"/>
          <w:sz w:val="28"/>
          <w:szCs w:val="28"/>
          <w:lang w:val="vi-VN"/>
        </w:rPr>
        <w:t xml:space="preserve">ịnh chi tiết một số </w:t>
      </w:r>
      <w:r w:rsidRPr="00FA5B93">
        <w:rPr>
          <w:rFonts w:ascii="Times New Roman" w:hAnsi="Times New Roman" w:hint="eastAsia"/>
          <w:i/>
          <w:iCs/>
          <w:color w:val="auto"/>
          <w:sz w:val="28"/>
          <w:szCs w:val="28"/>
          <w:lang w:val="vi-VN"/>
        </w:rPr>
        <w:t>đ</w:t>
      </w:r>
      <w:r w:rsidRPr="00FA5B93">
        <w:rPr>
          <w:rFonts w:ascii="Times New Roman" w:hAnsi="Times New Roman"/>
          <w:i/>
          <w:iCs/>
          <w:color w:val="auto"/>
          <w:sz w:val="28"/>
          <w:szCs w:val="28"/>
          <w:lang w:val="vi-VN"/>
        </w:rPr>
        <w:t xml:space="preserve">iều và biện pháp thi hành Luật </w:t>
      </w:r>
      <w:r w:rsidRPr="00FA5B93">
        <w:rPr>
          <w:rFonts w:ascii="Times New Roman" w:hAnsi="Times New Roman" w:hint="eastAsia"/>
          <w:i/>
          <w:iCs/>
          <w:color w:val="auto"/>
          <w:sz w:val="28"/>
          <w:szCs w:val="28"/>
          <w:lang w:val="vi-VN"/>
        </w:rPr>
        <w:t>Đ</w:t>
      </w:r>
      <w:r w:rsidRPr="00FA5B93">
        <w:rPr>
          <w:rFonts w:ascii="Times New Roman" w:hAnsi="Times New Roman"/>
          <w:i/>
          <w:iCs/>
          <w:color w:val="auto"/>
          <w:sz w:val="28"/>
          <w:szCs w:val="28"/>
          <w:lang w:val="vi-VN"/>
        </w:rPr>
        <w:t xml:space="preserve">ịa chất và khoáng sản; Nghị </w:t>
      </w:r>
      <w:r w:rsidRPr="00FA5B93">
        <w:rPr>
          <w:rFonts w:ascii="Times New Roman" w:hAnsi="Times New Roman" w:hint="eastAsia"/>
          <w:i/>
          <w:iCs/>
          <w:color w:val="auto"/>
          <w:sz w:val="28"/>
          <w:szCs w:val="28"/>
          <w:lang w:val="vi-VN"/>
        </w:rPr>
        <w:t>đ</w:t>
      </w:r>
      <w:r w:rsidRPr="00FA5B93">
        <w:rPr>
          <w:rFonts w:ascii="Times New Roman" w:hAnsi="Times New Roman"/>
          <w:i/>
          <w:iCs/>
          <w:color w:val="auto"/>
          <w:sz w:val="28"/>
          <w:szCs w:val="28"/>
          <w:lang w:val="vi-VN"/>
        </w:rPr>
        <w:t>ịnh số 21/2026/N</w:t>
      </w:r>
      <w:r w:rsidRPr="00FA5B93">
        <w:rPr>
          <w:rFonts w:ascii="Times New Roman" w:hAnsi="Times New Roman" w:hint="eastAsia"/>
          <w:i/>
          <w:iCs/>
          <w:color w:val="auto"/>
          <w:sz w:val="28"/>
          <w:szCs w:val="28"/>
          <w:lang w:val="vi-VN"/>
        </w:rPr>
        <w:t>Đ</w:t>
      </w:r>
      <w:r w:rsidRPr="00FA5B93">
        <w:rPr>
          <w:rFonts w:ascii="Times New Roman" w:hAnsi="Times New Roman"/>
          <w:i/>
          <w:iCs/>
          <w:color w:val="auto"/>
          <w:sz w:val="28"/>
          <w:szCs w:val="28"/>
          <w:lang w:val="vi-VN"/>
        </w:rPr>
        <w:t xml:space="preserve">-CP ngày 16/01/2026 của Chính phủ sửa </w:t>
      </w:r>
      <w:r w:rsidRPr="00FA5B93">
        <w:rPr>
          <w:rFonts w:ascii="Times New Roman" w:hAnsi="Times New Roman" w:hint="eastAsia"/>
          <w:i/>
          <w:iCs/>
          <w:color w:val="auto"/>
          <w:sz w:val="28"/>
          <w:szCs w:val="28"/>
          <w:lang w:val="vi-VN"/>
        </w:rPr>
        <w:t>đ</w:t>
      </w:r>
      <w:r w:rsidRPr="00FA5B93">
        <w:rPr>
          <w:rFonts w:ascii="Times New Roman" w:hAnsi="Times New Roman"/>
          <w:i/>
          <w:iCs/>
          <w:color w:val="auto"/>
          <w:sz w:val="28"/>
          <w:szCs w:val="28"/>
          <w:lang w:val="vi-VN"/>
        </w:rPr>
        <w:t xml:space="preserve">ổi, bổ sung một số </w:t>
      </w:r>
      <w:r w:rsidRPr="00FA5B93">
        <w:rPr>
          <w:rFonts w:ascii="Times New Roman" w:hAnsi="Times New Roman" w:hint="eastAsia"/>
          <w:i/>
          <w:iCs/>
          <w:color w:val="auto"/>
          <w:sz w:val="28"/>
          <w:szCs w:val="28"/>
          <w:lang w:val="vi-VN"/>
        </w:rPr>
        <w:t>đ</w:t>
      </w:r>
      <w:r w:rsidRPr="00FA5B93">
        <w:rPr>
          <w:rFonts w:ascii="Times New Roman" w:hAnsi="Times New Roman"/>
          <w:i/>
          <w:iCs/>
          <w:color w:val="auto"/>
          <w:sz w:val="28"/>
          <w:szCs w:val="28"/>
          <w:lang w:val="vi-VN"/>
        </w:rPr>
        <w:t xml:space="preserve">iều của Nghị </w:t>
      </w:r>
      <w:r w:rsidRPr="00FA5B93">
        <w:rPr>
          <w:rFonts w:ascii="Times New Roman" w:hAnsi="Times New Roman" w:hint="eastAsia"/>
          <w:i/>
          <w:iCs/>
          <w:color w:val="auto"/>
          <w:sz w:val="28"/>
          <w:szCs w:val="28"/>
          <w:lang w:val="vi-VN"/>
        </w:rPr>
        <w:t>đ</w:t>
      </w:r>
      <w:r w:rsidRPr="00FA5B93">
        <w:rPr>
          <w:rFonts w:ascii="Times New Roman" w:hAnsi="Times New Roman"/>
          <w:i/>
          <w:iCs/>
          <w:color w:val="auto"/>
          <w:sz w:val="28"/>
          <w:szCs w:val="28"/>
          <w:lang w:val="vi-VN"/>
        </w:rPr>
        <w:t>ịnh số 193/2025/N</w:t>
      </w:r>
      <w:r w:rsidRPr="00FA5B93">
        <w:rPr>
          <w:rFonts w:ascii="Times New Roman" w:hAnsi="Times New Roman" w:hint="eastAsia"/>
          <w:i/>
          <w:iCs/>
          <w:color w:val="auto"/>
          <w:sz w:val="28"/>
          <w:szCs w:val="28"/>
          <w:lang w:val="vi-VN"/>
        </w:rPr>
        <w:t>Đ</w:t>
      </w:r>
      <w:r w:rsidRPr="00FA5B93">
        <w:rPr>
          <w:rFonts w:ascii="Times New Roman" w:hAnsi="Times New Roman"/>
          <w:i/>
          <w:iCs/>
          <w:color w:val="auto"/>
          <w:sz w:val="28"/>
          <w:szCs w:val="28"/>
          <w:lang w:val="vi-VN"/>
        </w:rPr>
        <w:t>-CP ngày 02/7/2025;</w:t>
      </w:r>
    </w:p>
    <w:p w14:paraId="420A7A34" w14:textId="1E2AFF14" w:rsidR="00A7580C" w:rsidRPr="00FA5B93" w:rsidRDefault="001B2281" w:rsidP="00EB3FD7">
      <w:pPr>
        <w:spacing w:before="60" w:after="60" w:line="360" w:lineRule="exact"/>
        <w:ind w:firstLine="720"/>
        <w:rPr>
          <w:rFonts w:ascii="Times New Roman" w:hAnsi="Times New Roman"/>
          <w:i/>
          <w:iCs/>
          <w:color w:val="auto"/>
          <w:sz w:val="28"/>
          <w:szCs w:val="28"/>
          <w:lang w:val="vi-VN"/>
        </w:rPr>
      </w:pPr>
      <w:r w:rsidRPr="00FA5B93">
        <w:rPr>
          <w:rFonts w:ascii="Times New Roman" w:hAnsi="Times New Roman"/>
          <w:i/>
          <w:iCs/>
          <w:color w:val="auto"/>
          <w:sz w:val="28"/>
          <w:szCs w:val="28"/>
          <w:lang w:val="vi-VN"/>
        </w:rPr>
        <w:t>Căn cứ Thông tư số 38/2025/TT-BNNMT ngày 02</w:t>
      </w:r>
      <w:r w:rsidR="00E6033A" w:rsidRPr="00FA5B93">
        <w:rPr>
          <w:rFonts w:ascii="Times New Roman" w:hAnsi="Times New Roman"/>
          <w:i/>
          <w:iCs/>
          <w:color w:val="auto"/>
          <w:sz w:val="28"/>
          <w:szCs w:val="28"/>
          <w:lang w:val="vi-VN"/>
        </w:rPr>
        <w:t>/7/2025</w:t>
      </w:r>
      <w:r w:rsidR="002F03AA" w:rsidRPr="00FA5B93">
        <w:rPr>
          <w:rFonts w:ascii="Times New Roman" w:hAnsi="Times New Roman"/>
          <w:i/>
          <w:iCs/>
          <w:color w:val="auto"/>
          <w:sz w:val="28"/>
          <w:szCs w:val="28"/>
        </w:rPr>
        <w:t xml:space="preserve">, </w:t>
      </w:r>
      <w:r w:rsidR="002F03AA" w:rsidRPr="00FA5B93">
        <w:rPr>
          <w:rFonts w:ascii="Times New Roman Italic" w:hAnsi="Times New Roman Italic"/>
          <w:i/>
          <w:iCs/>
          <w:color w:val="000000" w:themeColor="text1"/>
          <w:spacing w:val="-2"/>
          <w:sz w:val="28"/>
          <w:szCs w:val="28"/>
        </w:rPr>
        <w:t>Thông tư số 05/2026/TT-BNNMT ngày 16/01/2026</w:t>
      </w:r>
      <w:r w:rsidRPr="00FA5B93">
        <w:rPr>
          <w:rFonts w:ascii="Times New Roman" w:hAnsi="Times New Roman"/>
          <w:i/>
          <w:iCs/>
          <w:color w:val="auto"/>
          <w:sz w:val="28"/>
          <w:szCs w:val="28"/>
          <w:lang w:val="vi-VN"/>
        </w:rPr>
        <w:t xml:space="preserve"> của Bộ trưởng Bộ Nông nghiệp và Môi trường quy định về phương pháp xác định chi phí đánh giá tiềm năng khoáng sản, thăm dò khoáng sản phải hoàn trả; mẫu văn bản trong hồ sơ xác định, phê duyệt chi phí đánh giá tiềm năng khoáng sản, thăm dò khoáng sản phải hoàn trả; mẫu văn bản trong hồ sơ xác định, phê duyệt, quyết toán tiền cấp quyền khai thác khoáng sản; mẫu văn bản trong đấu giá quyền khai thác khoáng sản;</w:t>
      </w:r>
    </w:p>
    <w:p w14:paraId="26FF039F" w14:textId="6F11C751" w:rsidR="00A7580C" w:rsidRPr="00FA5B93" w:rsidRDefault="00A7580C" w:rsidP="00EB3FD7">
      <w:pPr>
        <w:spacing w:before="60" w:after="60" w:line="360" w:lineRule="exact"/>
        <w:ind w:firstLine="720"/>
        <w:rPr>
          <w:rFonts w:ascii="Times New Roman" w:hAnsi="Times New Roman"/>
          <w:i/>
          <w:iCs/>
          <w:color w:val="auto"/>
          <w:sz w:val="28"/>
          <w:szCs w:val="28"/>
          <w:lang w:val="vi-VN"/>
        </w:rPr>
      </w:pPr>
      <w:r w:rsidRPr="00FA5B93">
        <w:rPr>
          <w:rFonts w:ascii="Times New Roman" w:hAnsi="Times New Roman"/>
          <w:i/>
          <w:iCs/>
          <w:color w:val="auto"/>
          <w:sz w:val="28"/>
          <w:szCs w:val="28"/>
          <w:lang w:val="vi-VN"/>
        </w:rPr>
        <w:t xml:space="preserve">Căn cứ Quyết định số </w:t>
      </w:r>
      <w:r w:rsidR="00E05786" w:rsidRPr="00FA5B93">
        <w:rPr>
          <w:rFonts w:ascii="Times New Roman" w:hAnsi="Times New Roman"/>
          <w:i/>
          <w:iCs/>
          <w:color w:val="auto"/>
          <w:sz w:val="28"/>
          <w:szCs w:val="28"/>
          <w:lang w:val="vi-VN"/>
        </w:rPr>
        <w:t>127</w:t>
      </w:r>
      <w:r w:rsidRPr="00FA5B93">
        <w:rPr>
          <w:rFonts w:ascii="Times New Roman" w:hAnsi="Times New Roman"/>
          <w:i/>
          <w:iCs/>
          <w:color w:val="auto"/>
          <w:sz w:val="28"/>
          <w:szCs w:val="28"/>
          <w:lang w:val="vi-VN"/>
        </w:rPr>
        <w:t>/202</w:t>
      </w:r>
      <w:r w:rsidR="00E05786" w:rsidRPr="00FA5B93">
        <w:rPr>
          <w:rFonts w:ascii="Times New Roman" w:hAnsi="Times New Roman"/>
          <w:i/>
          <w:iCs/>
          <w:color w:val="auto"/>
          <w:sz w:val="28"/>
          <w:szCs w:val="28"/>
          <w:lang w:val="vi-VN"/>
        </w:rPr>
        <w:t>5</w:t>
      </w:r>
      <w:r w:rsidRPr="00FA5B93">
        <w:rPr>
          <w:rFonts w:ascii="Times New Roman" w:hAnsi="Times New Roman"/>
          <w:i/>
          <w:iCs/>
          <w:color w:val="auto"/>
          <w:sz w:val="28"/>
          <w:szCs w:val="28"/>
          <w:lang w:val="vi-VN"/>
        </w:rPr>
        <w:t>/QĐ-UBND ngày 1</w:t>
      </w:r>
      <w:r w:rsidR="00E05786" w:rsidRPr="00FA5B93">
        <w:rPr>
          <w:rFonts w:ascii="Times New Roman" w:hAnsi="Times New Roman"/>
          <w:i/>
          <w:iCs/>
          <w:color w:val="auto"/>
          <w:sz w:val="28"/>
          <w:szCs w:val="28"/>
          <w:lang w:val="vi-VN"/>
        </w:rPr>
        <w:t>6</w:t>
      </w:r>
      <w:r w:rsidRPr="00FA5B93">
        <w:rPr>
          <w:rFonts w:ascii="Times New Roman" w:hAnsi="Times New Roman"/>
          <w:i/>
          <w:iCs/>
          <w:color w:val="auto"/>
          <w:sz w:val="28"/>
          <w:szCs w:val="28"/>
          <w:lang w:val="vi-VN"/>
        </w:rPr>
        <w:t>/12/202</w:t>
      </w:r>
      <w:r w:rsidR="00E05786" w:rsidRPr="00FA5B93">
        <w:rPr>
          <w:rFonts w:ascii="Times New Roman" w:hAnsi="Times New Roman"/>
          <w:i/>
          <w:iCs/>
          <w:color w:val="auto"/>
          <w:sz w:val="28"/>
          <w:szCs w:val="28"/>
          <w:lang w:val="vi-VN"/>
        </w:rPr>
        <w:t>5</w:t>
      </w:r>
      <w:r w:rsidRPr="00FA5B93">
        <w:rPr>
          <w:rFonts w:ascii="Times New Roman" w:hAnsi="Times New Roman"/>
          <w:i/>
          <w:iCs/>
          <w:color w:val="auto"/>
          <w:sz w:val="28"/>
          <w:szCs w:val="28"/>
          <w:lang w:val="vi-VN"/>
        </w:rPr>
        <w:t xml:space="preserve"> của UBND tỉnh Phú Thọ về việc ban hành bảng giá tính thuế tài nguyên trên địa bàn tỉnh Phú Thọ năm 202</w:t>
      </w:r>
      <w:r w:rsidR="00E05786" w:rsidRPr="00FA5B93">
        <w:rPr>
          <w:rFonts w:ascii="Times New Roman" w:hAnsi="Times New Roman"/>
          <w:i/>
          <w:iCs/>
          <w:color w:val="auto"/>
          <w:sz w:val="28"/>
          <w:szCs w:val="28"/>
          <w:lang w:val="vi-VN"/>
        </w:rPr>
        <w:t>6</w:t>
      </w:r>
      <w:r w:rsidRPr="00FA5B93">
        <w:rPr>
          <w:rFonts w:ascii="Times New Roman" w:hAnsi="Times New Roman"/>
          <w:i/>
          <w:iCs/>
          <w:color w:val="auto"/>
          <w:sz w:val="28"/>
          <w:szCs w:val="28"/>
          <w:lang w:val="vi-VN"/>
        </w:rPr>
        <w:t>;</w:t>
      </w:r>
    </w:p>
    <w:p w14:paraId="0B0801DF" w14:textId="3954BF71" w:rsidR="00EA36BD" w:rsidRPr="00FA5B93" w:rsidRDefault="00156509" w:rsidP="00EB3FD7">
      <w:pPr>
        <w:spacing w:before="60" w:after="60" w:line="360" w:lineRule="exact"/>
        <w:ind w:firstLine="720"/>
        <w:rPr>
          <w:rFonts w:ascii="Times New Roman" w:hAnsi="Times New Roman"/>
          <w:i/>
          <w:iCs/>
          <w:color w:val="auto"/>
          <w:sz w:val="28"/>
          <w:szCs w:val="28"/>
          <w:lang w:val="vi-VN"/>
        </w:rPr>
      </w:pPr>
      <w:r w:rsidRPr="00FA5B93">
        <w:rPr>
          <w:rFonts w:ascii="Times New Roman" w:hAnsi="Times New Roman"/>
          <w:i/>
          <w:iCs/>
          <w:color w:val="auto"/>
          <w:spacing w:val="-4"/>
          <w:sz w:val="28"/>
          <w:szCs w:val="28"/>
          <w:lang w:val="vi-VN"/>
        </w:rPr>
        <w:t xml:space="preserve">Căn cứ </w:t>
      </w:r>
      <w:r w:rsidR="00FA5B93" w:rsidRPr="00FA5B93">
        <w:rPr>
          <w:rFonts w:ascii="Times New Roman" w:hAnsi="Times New Roman"/>
          <w:i/>
          <w:iCs/>
          <w:color w:val="auto"/>
          <w:spacing w:val="-4"/>
          <w:sz w:val="28"/>
          <w:szCs w:val="28"/>
          <w:lang w:val="vi-VN"/>
        </w:rPr>
        <w:t>Giấy xác nhận số 43/XN-UBND ngày 22/7/2026 của Chủ tịch UBND tỉnh Phú Thọ về việc xác nhận đăng ký thu hồi khoáng sản trong phạm vi thực hiện Dự án Nhà máy sản xuất đồ gỗ nội thất Thắng Lợi tại xã Văn Lang, tỉnh Phú Thọ của Công ty TNHH Dịch vụ và sản xuất nội thất Thắng Lợi</w:t>
      </w:r>
      <w:r w:rsidR="00A7580C" w:rsidRPr="00FA5B93">
        <w:rPr>
          <w:rFonts w:ascii="Times New Roman" w:hAnsi="Times New Roman"/>
          <w:i/>
          <w:iCs/>
          <w:color w:val="auto"/>
          <w:sz w:val="28"/>
          <w:szCs w:val="28"/>
          <w:lang w:val="vi-VN"/>
        </w:rPr>
        <w:t>;</w:t>
      </w:r>
    </w:p>
    <w:p w14:paraId="0B0801E0" w14:textId="2A1A0A26" w:rsidR="00870F52" w:rsidRPr="00C943F6" w:rsidRDefault="00023B9E" w:rsidP="00EB3FD7">
      <w:pPr>
        <w:spacing w:before="60" w:after="60" w:line="360" w:lineRule="exact"/>
        <w:ind w:firstLine="720"/>
        <w:rPr>
          <w:rFonts w:ascii="Times New Roman" w:hAnsi="Times New Roman"/>
          <w:i/>
          <w:color w:val="auto"/>
          <w:sz w:val="28"/>
          <w:szCs w:val="28"/>
          <w:highlight w:val="yellow"/>
          <w:lang w:val="vi-VN"/>
        </w:rPr>
      </w:pPr>
      <w:r w:rsidRPr="00FA5B93">
        <w:rPr>
          <w:rFonts w:ascii="Times New Roman" w:hAnsi="Times New Roman"/>
          <w:i/>
          <w:color w:val="auto"/>
          <w:sz w:val="28"/>
          <w:szCs w:val="28"/>
          <w:lang w:val="vi-VN"/>
        </w:rPr>
        <w:t>Theo</w:t>
      </w:r>
      <w:r w:rsidR="000A298E" w:rsidRPr="00FA5B93">
        <w:rPr>
          <w:rFonts w:ascii="Times New Roman" w:hAnsi="Times New Roman"/>
          <w:i/>
          <w:color w:val="auto"/>
          <w:sz w:val="28"/>
          <w:szCs w:val="28"/>
          <w:lang w:val="vi-VN"/>
        </w:rPr>
        <w:t xml:space="preserve"> </w:t>
      </w:r>
      <w:r w:rsidR="00EA36BD" w:rsidRPr="00FA5B93">
        <w:rPr>
          <w:rFonts w:ascii="Times New Roman" w:hAnsi="Times New Roman"/>
          <w:i/>
          <w:color w:val="auto"/>
          <w:sz w:val="28"/>
          <w:szCs w:val="28"/>
          <w:lang w:val="vi-VN"/>
        </w:rPr>
        <w:t xml:space="preserve">đề nghị của Sở </w:t>
      </w:r>
      <w:r w:rsidR="006849BA" w:rsidRPr="00FA5B93">
        <w:rPr>
          <w:rFonts w:ascii="Times New Roman" w:hAnsi="Times New Roman"/>
          <w:i/>
          <w:color w:val="auto"/>
          <w:sz w:val="28"/>
          <w:szCs w:val="28"/>
          <w:lang w:val="vi-VN"/>
        </w:rPr>
        <w:t>Nông nghiệp</w:t>
      </w:r>
      <w:r w:rsidR="00EA36BD" w:rsidRPr="00FA5B93">
        <w:rPr>
          <w:rFonts w:ascii="Times New Roman" w:hAnsi="Times New Roman"/>
          <w:i/>
          <w:color w:val="auto"/>
          <w:sz w:val="28"/>
          <w:szCs w:val="28"/>
          <w:lang w:val="vi-VN"/>
        </w:rPr>
        <w:t xml:space="preserve"> và Môi trường tại Tờ trình số </w:t>
      </w:r>
      <w:r w:rsidR="003D4295" w:rsidRPr="00FA5B93">
        <w:rPr>
          <w:rFonts w:ascii="Times New Roman" w:hAnsi="Times New Roman"/>
          <w:i/>
          <w:color w:val="auto"/>
          <w:sz w:val="28"/>
          <w:szCs w:val="28"/>
          <w:lang w:val="vi-VN"/>
        </w:rPr>
        <w:t>10</w:t>
      </w:r>
      <w:r w:rsidR="00FA5B93" w:rsidRPr="00FA5B93">
        <w:rPr>
          <w:rFonts w:ascii="Times New Roman" w:hAnsi="Times New Roman"/>
          <w:i/>
          <w:color w:val="auto"/>
          <w:sz w:val="28"/>
          <w:szCs w:val="28"/>
          <w:lang w:val="vi-VN"/>
        </w:rPr>
        <w:t>45</w:t>
      </w:r>
      <w:r w:rsidR="00EA36BD" w:rsidRPr="00FA5B93">
        <w:rPr>
          <w:rFonts w:ascii="Times New Roman" w:hAnsi="Times New Roman"/>
          <w:i/>
          <w:color w:val="auto"/>
          <w:sz w:val="28"/>
          <w:szCs w:val="28"/>
          <w:lang w:val="vi-VN"/>
        </w:rPr>
        <w:t>/TTr-</w:t>
      </w:r>
      <w:r w:rsidR="00CF7F62" w:rsidRPr="00FA5B93">
        <w:rPr>
          <w:rFonts w:ascii="Times New Roman" w:hAnsi="Times New Roman"/>
          <w:i/>
          <w:color w:val="auto"/>
          <w:sz w:val="28"/>
          <w:szCs w:val="28"/>
          <w:lang w:val="vi-VN"/>
        </w:rPr>
        <w:t>SNNMT</w:t>
      </w:r>
      <w:r w:rsidR="00EA36BD" w:rsidRPr="00FA5B93">
        <w:rPr>
          <w:rFonts w:ascii="Times New Roman" w:hAnsi="Times New Roman"/>
          <w:i/>
          <w:color w:val="auto"/>
          <w:sz w:val="28"/>
          <w:szCs w:val="28"/>
          <w:lang w:val="vi-VN"/>
        </w:rPr>
        <w:t xml:space="preserve"> ngày </w:t>
      </w:r>
      <w:r w:rsidR="00FA5B93" w:rsidRPr="00FA5B93">
        <w:rPr>
          <w:rFonts w:ascii="Times New Roman" w:hAnsi="Times New Roman"/>
          <w:i/>
          <w:color w:val="auto"/>
          <w:sz w:val="28"/>
          <w:szCs w:val="28"/>
          <w:lang w:val="vi-VN"/>
        </w:rPr>
        <w:t>07</w:t>
      </w:r>
      <w:r w:rsidR="00EA36BD" w:rsidRPr="00FA5B93">
        <w:rPr>
          <w:rFonts w:ascii="Times New Roman" w:hAnsi="Times New Roman"/>
          <w:i/>
          <w:color w:val="auto"/>
          <w:sz w:val="28"/>
          <w:szCs w:val="28"/>
          <w:lang w:val="vi-VN"/>
        </w:rPr>
        <w:t>/</w:t>
      </w:r>
      <w:r w:rsidR="003D4295" w:rsidRPr="00FA5B93">
        <w:rPr>
          <w:rFonts w:ascii="Times New Roman" w:hAnsi="Times New Roman"/>
          <w:i/>
          <w:color w:val="auto"/>
          <w:sz w:val="28"/>
          <w:szCs w:val="28"/>
          <w:lang w:val="vi-VN"/>
        </w:rPr>
        <w:t>8</w:t>
      </w:r>
      <w:r w:rsidR="00EA36BD" w:rsidRPr="00FA5B93">
        <w:rPr>
          <w:rFonts w:ascii="Times New Roman" w:hAnsi="Times New Roman"/>
          <w:i/>
          <w:color w:val="auto"/>
          <w:sz w:val="28"/>
          <w:szCs w:val="28"/>
          <w:lang w:val="vi-VN"/>
        </w:rPr>
        <w:t>/202</w:t>
      </w:r>
      <w:r w:rsidR="00E05786" w:rsidRPr="00FA5B93">
        <w:rPr>
          <w:rFonts w:ascii="Times New Roman" w:hAnsi="Times New Roman"/>
          <w:i/>
          <w:color w:val="auto"/>
          <w:sz w:val="28"/>
          <w:szCs w:val="28"/>
          <w:lang w:val="vi-VN"/>
        </w:rPr>
        <w:t>6</w:t>
      </w:r>
      <w:r w:rsidR="008D6739" w:rsidRPr="00FA5B93">
        <w:rPr>
          <w:rFonts w:ascii="Times New Roman" w:hAnsi="Times New Roman"/>
          <w:i/>
          <w:color w:val="auto"/>
          <w:sz w:val="28"/>
          <w:szCs w:val="28"/>
          <w:lang w:val="vi-VN"/>
        </w:rPr>
        <w:t>.</w:t>
      </w:r>
    </w:p>
    <w:p w14:paraId="0AFA779F" w14:textId="77777777" w:rsidR="00DE33BA" w:rsidRDefault="00870F52" w:rsidP="00DE33BA">
      <w:pPr>
        <w:widowControl w:val="0"/>
        <w:spacing w:before="60" w:after="60" w:line="360" w:lineRule="exact"/>
        <w:ind w:firstLine="0"/>
        <w:jc w:val="center"/>
        <w:rPr>
          <w:rFonts w:ascii="Times New Roman" w:hAnsi="Times New Roman"/>
          <w:b/>
          <w:color w:val="auto"/>
          <w:sz w:val="28"/>
          <w:szCs w:val="28"/>
          <w:lang w:val="vi-VN"/>
        </w:rPr>
      </w:pPr>
      <w:r w:rsidRPr="0048675A">
        <w:rPr>
          <w:rFonts w:ascii="Times New Roman" w:hAnsi="Times New Roman"/>
          <w:b/>
          <w:color w:val="auto"/>
          <w:sz w:val="28"/>
          <w:szCs w:val="28"/>
          <w:lang w:val="vi-VN"/>
        </w:rPr>
        <w:t>QUYẾT ĐỊNH:</w:t>
      </w:r>
    </w:p>
    <w:p w14:paraId="2EA8A6EA" w14:textId="675C8E93" w:rsidR="00E83BBE" w:rsidRPr="00DE33BA" w:rsidRDefault="00DE33BA" w:rsidP="00DE33BA">
      <w:pPr>
        <w:widowControl w:val="0"/>
        <w:spacing w:before="60" w:after="60" w:line="360" w:lineRule="exact"/>
        <w:ind w:firstLine="0"/>
        <w:rPr>
          <w:rFonts w:ascii="Times New Roman" w:hAnsi="Times New Roman"/>
          <w:b/>
          <w:color w:val="auto"/>
          <w:sz w:val="28"/>
          <w:szCs w:val="28"/>
          <w:lang w:val="vi-VN"/>
        </w:rPr>
      </w:pPr>
      <w:r>
        <w:rPr>
          <w:rFonts w:ascii="Times New Roman" w:hAnsi="Times New Roman"/>
          <w:b/>
          <w:color w:val="auto"/>
          <w:spacing w:val="-2"/>
          <w:sz w:val="28"/>
          <w:szCs w:val="28"/>
        </w:rPr>
        <w:t xml:space="preserve">        </w:t>
      </w:r>
      <w:r w:rsidR="00E83BBE" w:rsidRPr="0048675A">
        <w:rPr>
          <w:rFonts w:ascii="Times New Roman" w:hAnsi="Times New Roman"/>
          <w:b/>
          <w:color w:val="auto"/>
          <w:spacing w:val="-2"/>
          <w:sz w:val="28"/>
          <w:szCs w:val="28"/>
          <w:lang w:val="vi-VN"/>
        </w:rPr>
        <w:t>Điều 1.</w:t>
      </w:r>
      <w:r w:rsidR="00E83BBE" w:rsidRPr="0048675A">
        <w:rPr>
          <w:rFonts w:ascii="Times New Roman" w:hAnsi="Times New Roman"/>
          <w:color w:val="auto"/>
          <w:spacing w:val="-2"/>
          <w:sz w:val="28"/>
          <w:szCs w:val="28"/>
          <w:lang w:val="vi-VN"/>
        </w:rPr>
        <w:t xml:space="preserve"> </w:t>
      </w:r>
      <w:r w:rsidR="008C357F" w:rsidRPr="0048675A">
        <w:rPr>
          <w:rFonts w:ascii="Times New Roman" w:hAnsi="Times New Roman"/>
          <w:iCs/>
          <w:color w:val="auto"/>
          <w:spacing w:val="-2"/>
          <w:sz w:val="28"/>
          <w:szCs w:val="28"/>
          <w:lang w:val="vi-VN"/>
        </w:rPr>
        <w:t>Phê duyệt tiền cấp quyền thu hồi khoáng sản trong phạm vi thực hiện Dự án Nhà máy sản xuất đồ gỗ nội thất Thắng Lợi tại xã Văn Lang, tỉnh Phú Thọ</w:t>
      </w:r>
      <w:r w:rsidR="00D84EA3" w:rsidRPr="0048675A">
        <w:rPr>
          <w:rFonts w:ascii="Times New Roman" w:hAnsi="Times New Roman"/>
          <w:iCs/>
          <w:color w:val="auto"/>
          <w:spacing w:val="-4"/>
          <w:sz w:val="28"/>
          <w:szCs w:val="28"/>
          <w:lang w:val="vi-VN"/>
        </w:rPr>
        <w:t xml:space="preserve"> </w:t>
      </w:r>
      <w:r w:rsidR="00335113" w:rsidRPr="0048675A">
        <w:rPr>
          <w:rFonts w:ascii="Times New Roman" w:hAnsi="Times New Roman"/>
          <w:iCs/>
          <w:color w:val="auto"/>
          <w:spacing w:val="-4"/>
          <w:sz w:val="28"/>
          <w:szCs w:val="28"/>
          <w:lang w:val="vi-VN"/>
        </w:rPr>
        <w:lastRenderedPageBreak/>
        <w:t>với các nội dung như sau</w:t>
      </w:r>
      <w:r w:rsidR="00350D53" w:rsidRPr="0048675A">
        <w:rPr>
          <w:rFonts w:ascii="Times New Roman" w:hAnsi="Times New Roman"/>
          <w:color w:val="auto"/>
          <w:spacing w:val="-4"/>
          <w:sz w:val="28"/>
          <w:szCs w:val="28"/>
          <w:lang w:val="vi-VN"/>
        </w:rPr>
        <w:t>:</w:t>
      </w:r>
    </w:p>
    <w:p w14:paraId="4FE3AD39" w14:textId="214FA91F" w:rsidR="00335113" w:rsidRPr="0048675A" w:rsidRDefault="00335113" w:rsidP="00EB3FD7">
      <w:pPr>
        <w:spacing w:before="60" w:after="60" w:line="360" w:lineRule="exact"/>
        <w:ind w:firstLine="720"/>
        <w:rPr>
          <w:rFonts w:ascii="Times New Roman" w:eastAsia="Calibri" w:hAnsi="Times New Roman"/>
          <w:color w:val="auto"/>
          <w:sz w:val="28"/>
          <w:szCs w:val="28"/>
          <w:lang w:val="vi-VN"/>
        </w:rPr>
      </w:pPr>
      <w:r w:rsidRPr="0048675A">
        <w:rPr>
          <w:rFonts w:ascii="Times New Roman" w:eastAsia="Calibri" w:hAnsi="Times New Roman"/>
          <w:b/>
          <w:color w:val="auto"/>
          <w:sz w:val="28"/>
          <w:szCs w:val="28"/>
          <w:lang w:val="vi-VN"/>
        </w:rPr>
        <w:t>1.</w:t>
      </w:r>
      <w:r w:rsidRPr="0048675A">
        <w:rPr>
          <w:rFonts w:ascii="Times New Roman" w:eastAsia="Calibri" w:hAnsi="Times New Roman"/>
          <w:color w:val="auto"/>
          <w:sz w:val="28"/>
          <w:szCs w:val="28"/>
          <w:lang w:val="vi-VN"/>
        </w:rPr>
        <w:t xml:space="preserve"> Tên tổ chức nộp tiền: </w:t>
      </w:r>
      <w:r w:rsidR="001308CF" w:rsidRPr="0048675A">
        <w:rPr>
          <w:rFonts w:ascii="Times New Roman" w:hAnsi="Times New Roman"/>
          <w:color w:val="auto"/>
          <w:sz w:val="28"/>
          <w:szCs w:val="28"/>
          <w:lang w:val="vi-VN"/>
        </w:rPr>
        <w:t>Công ty TNHH dịch vụ và sản xuất Thắng Lợi</w:t>
      </w:r>
      <w:r w:rsidRPr="0048675A">
        <w:rPr>
          <w:rFonts w:ascii="Times New Roman" w:eastAsia="Calibri" w:hAnsi="Times New Roman"/>
          <w:color w:val="auto"/>
          <w:sz w:val="28"/>
          <w:szCs w:val="28"/>
          <w:lang w:val="vi-VN"/>
        </w:rPr>
        <w:t>.</w:t>
      </w:r>
    </w:p>
    <w:p w14:paraId="6C794722" w14:textId="31E998DA" w:rsidR="00335113" w:rsidRPr="0048675A" w:rsidRDefault="00831910" w:rsidP="00EB3FD7">
      <w:pPr>
        <w:spacing w:before="60" w:after="60" w:line="360" w:lineRule="exact"/>
        <w:ind w:firstLine="720"/>
        <w:rPr>
          <w:rFonts w:ascii="Times New Roman" w:eastAsia="Calibri" w:hAnsi="Times New Roman"/>
          <w:color w:val="auto"/>
          <w:sz w:val="28"/>
          <w:szCs w:val="28"/>
          <w:lang w:val="vi-VN"/>
        </w:rPr>
      </w:pPr>
      <w:r w:rsidRPr="0048675A">
        <w:rPr>
          <w:rFonts w:ascii="Times New Roman" w:eastAsia="Calibri" w:hAnsi="Times New Roman"/>
          <w:color w:val="auto"/>
          <w:sz w:val="28"/>
          <w:szCs w:val="28"/>
          <w:lang w:val="vi-VN"/>
        </w:rPr>
        <w:t>Giấy chứng nhận đăng ký doanh nghiệp số: 2601081078 đăng ký lần đầu ngày 20/7/2022, đăng ký thay đổi lần thứ 01 ngày 10/6/2025 do Phòng Đăng ký kinh doanh và Phát triển Doanh nghiệp - Sở Tài chính tỉnh Phú Thọ cấp</w:t>
      </w:r>
      <w:r w:rsidR="00335113" w:rsidRPr="0048675A">
        <w:rPr>
          <w:rFonts w:ascii="Times New Roman" w:eastAsia="Calibri" w:hAnsi="Times New Roman"/>
          <w:color w:val="auto"/>
          <w:sz w:val="28"/>
          <w:szCs w:val="28"/>
          <w:lang w:val="vi-VN"/>
        </w:rPr>
        <w:t>.</w:t>
      </w:r>
    </w:p>
    <w:p w14:paraId="4E1F2DF3" w14:textId="77777777" w:rsidR="00335113" w:rsidRPr="0048675A" w:rsidRDefault="00335113" w:rsidP="00EB3FD7">
      <w:pPr>
        <w:spacing w:before="60" w:after="60" w:line="360" w:lineRule="exact"/>
        <w:ind w:firstLine="720"/>
        <w:rPr>
          <w:rFonts w:ascii="Times New Roman" w:hAnsi="Times New Roman"/>
          <w:color w:val="auto"/>
          <w:spacing w:val="-10"/>
          <w:sz w:val="28"/>
          <w:szCs w:val="28"/>
          <w:lang w:val="vi-VN"/>
        </w:rPr>
      </w:pPr>
      <w:r w:rsidRPr="0048675A">
        <w:rPr>
          <w:rFonts w:ascii="Times New Roman" w:hAnsi="Times New Roman"/>
          <w:b/>
          <w:color w:val="auto"/>
          <w:spacing w:val="-10"/>
          <w:sz w:val="28"/>
          <w:szCs w:val="28"/>
          <w:lang w:val="vi-VN"/>
        </w:rPr>
        <w:t>2.</w:t>
      </w:r>
      <w:r w:rsidRPr="0048675A">
        <w:rPr>
          <w:rFonts w:ascii="Times New Roman" w:hAnsi="Times New Roman"/>
          <w:color w:val="auto"/>
          <w:spacing w:val="-10"/>
          <w:sz w:val="28"/>
          <w:szCs w:val="28"/>
          <w:lang w:val="vi-VN"/>
        </w:rPr>
        <w:t xml:space="preserve"> Các thông số tính tiền cấp quyền khai thác khoáng sản tại thời điểm phê duyệt:</w:t>
      </w:r>
    </w:p>
    <w:p w14:paraId="1D32A908" w14:textId="3129FACD" w:rsidR="00335113" w:rsidRPr="0048675A" w:rsidRDefault="00335113" w:rsidP="00EB3FD7">
      <w:pPr>
        <w:spacing w:before="60" w:after="60" w:line="360" w:lineRule="exact"/>
        <w:ind w:firstLine="720"/>
        <w:rPr>
          <w:rFonts w:ascii="Times New Roman" w:hAnsi="Times New Roman"/>
          <w:color w:val="auto"/>
          <w:sz w:val="28"/>
          <w:szCs w:val="28"/>
          <w:lang w:val="vi-VN"/>
        </w:rPr>
      </w:pPr>
      <w:r w:rsidRPr="0048675A">
        <w:rPr>
          <w:rFonts w:ascii="Times New Roman" w:hAnsi="Times New Roman"/>
          <w:color w:val="auto"/>
          <w:sz w:val="28"/>
          <w:szCs w:val="28"/>
          <w:lang w:val="vi-VN"/>
        </w:rPr>
        <w:t>a) Trữ lượng (khối lượng) khoáng sản tính tiền cấp quyền khai thác khoáng sản Q</w:t>
      </w:r>
      <w:r w:rsidR="0009185D" w:rsidRPr="0048675A">
        <w:rPr>
          <w:rFonts w:ascii="Times New Roman" w:hAnsi="Times New Roman"/>
          <w:color w:val="auto"/>
          <w:sz w:val="28"/>
          <w:szCs w:val="28"/>
          <w:lang w:val="vi-VN"/>
        </w:rPr>
        <w:t xml:space="preserve"> </w:t>
      </w:r>
      <w:r w:rsidR="00403A66" w:rsidRPr="0048675A">
        <w:rPr>
          <w:rFonts w:ascii="Times New Roman" w:hAnsi="Times New Roman"/>
          <w:color w:val="auto"/>
          <w:sz w:val="28"/>
          <w:szCs w:val="28"/>
          <w:lang w:val="vi-VN"/>
        </w:rPr>
        <w:t xml:space="preserve">= </w:t>
      </w:r>
      <w:r w:rsidR="00FB6701" w:rsidRPr="0048675A">
        <w:rPr>
          <w:rFonts w:ascii="Times New Roman" w:hAnsi="Times New Roman"/>
          <w:color w:val="000000" w:themeColor="text1"/>
          <w:sz w:val="28"/>
          <w:szCs w:val="28"/>
          <w:lang w:val="vi-VN"/>
        </w:rPr>
        <w:t>689.535,45</w:t>
      </w:r>
      <w:r w:rsidR="001D7F98" w:rsidRPr="0048675A">
        <w:rPr>
          <w:rFonts w:ascii="Times New Roman" w:hAnsi="Times New Roman"/>
          <w:color w:val="000000" w:themeColor="text1"/>
          <w:sz w:val="28"/>
          <w:szCs w:val="28"/>
          <w:lang w:val="vi-VN"/>
        </w:rPr>
        <w:t xml:space="preserve"> m</w:t>
      </w:r>
      <w:r w:rsidR="001D7F98" w:rsidRPr="0048675A">
        <w:rPr>
          <w:rFonts w:ascii="Times New Roman" w:hAnsi="Times New Roman"/>
          <w:color w:val="000000" w:themeColor="text1"/>
          <w:sz w:val="28"/>
          <w:szCs w:val="28"/>
          <w:vertAlign w:val="superscript"/>
          <w:lang w:val="vi-VN"/>
        </w:rPr>
        <w:t>3</w:t>
      </w:r>
      <w:r w:rsidR="00F34C56" w:rsidRPr="0048675A">
        <w:rPr>
          <w:rFonts w:ascii="Times New Roman" w:hAnsi="Times New Roman"/>
          <w:color w:val="auto"/>
          <w:sz w:val="28"/>
          <w:szCs w:val="28"/>
          <w:lang w:val="vi-VN"/>
        </w:rPr>
        <w:t>.</w:t>
      </w:r>
    </w:p>
    <w:p w14:paraId="20A35D9B" w14:textId="0906AAA3" w:rsidR="008D0EC5" w:rsidRPr="0048675A" w:rsidRDefault="00335113" w:rsidP="00EB3FD7">
      <w:pPr>
        <w:widowControl w:val="0"/>
        <w:tabs>
          <w:tab w:val="right" w:leader="dot" w:pos="9066"/>
        </w:tabs>
        <w:spacing w:before="60" w:after="60" w:line="360" w:lineRule="exact"/>
        <w:ind w:firstLine="709"/>
        <w:rPr>
          <w:rFonts w:ascii="Times New Roman" w:eastAsia="Calibri" w:hAnsi="Times New Roman"/>
          <w:color w:val="auto"/>
          <w:sz w:val="28"/>
          <w:szCs w:val="28"/>
          <w:vertAlign w:val="subscript"/>
          <w:lang w:val="vi-VN"/>
        </w:rPr>
      </w:pPr>
      <w:r w:rsidRPr="0048675A">
        <w:rPr>
          <w:rFonts w:ascii="Times New Roman" w:hAnsi="Times New Roman"/>
          <w:color w:val="auto"/>
          <w:sz w:val="28"/>
          <w:szCs w:val="28"/>
          <w:lang w:val="vi-VN"/>
        </w:rPr>
        <w:t xml:space="preserve">b) Giá tính tiền cấp quyền khai thác khoáng sản </w:t>
      </w:r>
      <w:r w:rsidR="008D0EC5" w:rsidRPr="0048675A">
        <w:rPr>
          <w:rFonts w:ascii="Times New Roman" w:hAnsi="Times New Roman"/>
          <w:color w:val="auto"/>
          <w:sz w:val="28"/>
          <w:szCs w:val="28"/>
          <w:lang w:val="vi-VN"/>
        </w:rPr>
        <w:t xml:space="preserve"> </w:t>
      </w:r>
      <w:r w:rsidR="008D0EC5" w:rsidRPr="0048675A">
        <w:rPr>
          <w:rFonts w:ascii="Times New Roman" w:eastAsia="Calibri" w:hAnsi="Times New Roman"/>
          <w:color w:val="auto"/>
          <w:sz w:val="28"/>
          <w:szCs w:val="22"/>
          <w:lang w:val="vi-VN"/>
        </w:rPr>
        <w:t xml:space="preserve">G = </w:t>
      </w:r>
      <w:r w:rsidR="008D0EC5" w:rsidRPr="0048675A">
        <w:rPr>
          <w:rFonts w:ascii="Times New Roman" w:eastAsia="Calibri" w:hAnsi="Times New Roman"/>
          <w:color w:val="auto"/>
          <w:sz w:val="28"/>
          <w:szCs w:val="28"/>
          <w:lang w:val="vi-VN"/>
        </w:rPr>
        <w:t>G</w:t>
      </w:r>
      <w:r w:rsidR="008D0EC5" w:rsidRPr="0048675A">
        <w:rPr>
          <w:rFonts w:ascii="Times New Roman" w:eastAsia="Calibri" w:hAnsi="Times New Roman"/>
          <w:color w:val="auto"/>
          <w:sz w:val="28"/>
          <w:szCs w:val="28"/>
          <w:vertAlign w:val="subscript"/>
          <w:lang w:val="vi-VN"/>
        </w:rPr>
        <w:t xml:space="preserve">tn </w:t>
      </w:r>
      <w:r w:rsidR="008D0EC5" w:rsidRPr="0048675A">
        <w:rPr>
          <w:rFonts w:ascii="Times New Roman" w:eastAsia="Calibri" w:hAnsi="Times New Roman"/>
          <w:color w:val="auto"/>
          <w:sz w:val="28"/>
          <w:szCs w:val="28"/>
          <w:lang w:val="vi-VN"/>
        </w:rPr>
        <w:t>x K</w:t>
      </w:r>
      <w:r w:rsidR="008D0EC5" w:rsidRPr="0048675A">
        <w:rPr>
          <w:rFonts w:ascii="Times New Roman" w:eastAsia="Calibri" w:hAnsi="Times New Roman"/>
          <w:color w:val="auto"/>
          <w:sz w:val="28"/>
          <w:szCs w:val="28"/>
          <w:vertAlign w:val="subscript"/>
          <w:lang w:val="vi-VN"/>
        </w:rPr>
        <w:t>qđ</w:t>
      </w:r>
      <w:bookmarkStart w:id="0" w:name="_Hlk225427168"/>
      <w:r w:rsidR="00E64BFD" w:rsidRPr="0048675A">
        <w:rPr>
          <w:rFonts w:ascii="Times New Roman" w:eastAsia="Calibri" w:hAnsi="Times New Roman"/>
          <w:color w:val="auto"/>
          <w:sz w:val="28"/>
          <w:szCs w:val="28"/>
          <w:vertAlign w:val="subscript"/>
          <w:lang w:val="vi-VN"/>
        </w:rPr>
        <w:t xml:space="preserve">, </w:t>
      </w:r>
      <w:r w:rsidR="008D0EC5" w:rsidRPr="0048675A">
        <w:rPr>
          <w:rFonts w:ascii="Times New Roman" w:eastAsia="Calibri" w:hAnsi="Times New Roman"/>
          <w:color w:val="auto"/>
          <w:sz w:val="28"/>
          <w:szCs w:val="28"/>
          <w:lang w:val="vi-VN"/>
        </w:rPr>
        <w:t>trong đó:</w:t>
      </w:r>
    </w:p>
    <w:p w14:paraId="1D1E1C09" w14:textId="5038C7F5" w:rsidR="008D0EC5" w:rsidRPr="0048675A" w:rsidRDefault="00E64BFD" w:rsidP="00EB3FD7">
      <w:pPr>
        <w:widowControl w:val="0"/>
        <w:tabs>
          <w:tab w:val="right" w:leader="dot" w:pos="9066"/>
        </w:tabs>
        <w:spacing w:before="60" w:after="60" w:line="360" w:lineRule="exact"/>
        <w:ind w:firstLine="709"/>
        <w:rPr>
          <w:rFonts w:ascii="Times New Roman" w:eastAsia="Calibri" w:hAnsi="Times New Roman"/>
          <w:color w:val="auto"/>
          <w:sz w:val="28"/>
          <w:szCs w:val="22"/>
          <w:lang w:val="vi-VN"/>
        </w:rPr>
      </w:pPr>
      <w:r w:rsidRPr="0048675A">
        <w:rPr>
          <w:rFonts w:ascii="Times New Roman" w:eastAsia="Calibri" w:hAnsi="Times New Roman"/>
          <w:color w:val="auto"/>
          <w:sz w:val="28"/>
          <w:szCs w:val="28"/>
          <w:lang w:val="vi-VN"/>
        </w:rPr>
        <w:t xml:space="preserve">- </w:t>
      </w:r>
      <w:r w:rsidR="008D0EC5" w:rsidRPr="0048675A">
        <w:rPr>
          <w:rFonts w:ascii="Times New Roman" w:eastAsia="Calibri" w:hAnsi="Times New Roman"/>
          <w:color w:val="auto"/>
          <w:sz w:val="28"/>
          <w:szCs w:val="28"/>
          <w:lang w:val="vi-VN"/>
        </w:rPr>
        <w:t>G</w:t>
      </w:r>
      <w:r w:rsidR="008D0EC5" w:rsidRPr="0048675A">
        <w:rPr>
          <w:rFonts w:ascii="Times New Roman" w:eastAsia="Calibri" w:hAnsi="Times New Roman"/>
          <w:color w:val="auto"/>
          <w:sz w:val="28"/>
          <w:szCs w:val="28"/>
          <w:vertAlign w:val="subscript"/>
          <w:lang w:val="vi-VN"/>
        </w:rPr>
        <w:t>tn</w:t>
      </w:r>
      <w:bookmarkEnd w:id="0"/>
      <w:r w:rsidR="008D0EC5" w:rsidRPr="0048675A">
        <w:rPr>
          <w:rFonts w:ascii="Times New Roman" w:eastAsia="Calibri" w:hAnsi="Times New Roman"/>
          <w:color w:val="auto"/>
          <w:sz w:val="28"/>
          <w:szCs w:val="28"/>
          <w:lang w:val="vi-VN"/>
        </w:rPr>
        <w:t xml:space="preserve"> = </w:t>
      </w:r>
      <w:r w:rsidR="008D0EC5" w:rsidRPr="0048675A">
        <w:rPr>
          <w:rFonts w:ascii="Times New Roman" w:eastAsia="Calibri" w:hAnsi="Times New Roman"/>
          <w:color w:val="auto"/>
          <w:sz w:val="28"/>
          <w:szCs w:val="22"/>
          <w:lang w:val="vi-VN"/>
        </w:rPr>
        <w:t>80.000 đồng/m</w:t>
      </w:r>
      <w:r w:rsidR="008D0EC5" w:rsidRPr="0048675A">
        <w:rPr>
          <w:rFonts w:ascii="Times New Roman" w:eastAsia="Calibri" w:hAnsi="Times New Roman"/>
          <w:color w:val="auto"/>
          <w:sz w:val="28"/>
          <w:szCs w:val="22"/>
          <w:vertAlign w:val="superscript"/>
          <w:lang w:val="vi-VN"/>
        </w:rPr>
        <w:t>3</w:t>
      </w:r>
      <w:r w:rsidR="008D0EC5" w:rsidRPr="0048675A">
        <w:rPr>
          <w:rFonts w:ascii="Times New Roman" w:eastAsia="Calibri" w:hAnsi="Times New Roman"/>
          <w:color w:val="auto"/>
          <w:sz w:val="28"/>
          <w:szCs w:val="22"/>
          <w:lang w:val="vi-VN"/>
        </w:rPr>
        <w:t xml:space="preserve">; </w:t>
      </w:r>
    </w:p>
    <w:p w14:paraId="67098D6D" w14:textId="04BE3750" w:rsidR="00335113" w:rsidRPr="0048675A" w:rsidRDefault="00E64BFD" w:rsidP="00EB3FD7">
      <w:pPr>
        <w:spacing w:before="60" w:after="60" w:line="360" w:lineRule="exact"/>
        <w:ind w:firstLine="720"/>
        <w:rPr>
          <w:rFonts w:ascii="Times New Roman" w:hAnsi="Times New Roman"/>
          <w:color w:val="auto"/>
          <w:sz w:val="28"/>
          <w:szCs w:val="28"/>
          <w:lang w:val="vi-VN"/>
        </w:rPr>
      </w:pPr>
      <w:r w:rsidRPr="0048675A">
        <w:rPr>
          <w:rFonts w:ascii="Times New Roman" w:hAnsi="Times New Roman"/>
          <w:color w:val="auto"/>
          <w:sz w:val="28"/>
          <w:szCs w:val="28"/>
          <w:lang w:val="vi-VN"/>
        </w:rPr>
        <w:t xml:space="preserve">- </w:t>
      </w:r>
      <w:r w:rsidR="008D0EC5" w:rsidRPr="0048675A">
        <w:rPr>
          <w:rFonts w:ascii="Times New Roman" w:hAnsi="Times New Roman"/>
          <w:color w:val="auto"/>
          <w:sz w:val="28"/>
          <w:szCs w:val="28"/>
          <w:lang w:val="vi-VN"/>
        </w:rPr>
        <w:t>K</w:t>
      </w:r>
      <w:r w:rsidR="008D0EC5" w:rsidRPr="0048675A">
        <w:rPr>
          <w:rFonts w:ascii="Times New Roman" w:hAnsi="Times New Roman"/>
          <w:color w:val="auto"/>
          <w:sz w:val="28"/>
          <w:szCs w:val="28"/>
          <w:vertAlign w:val="subscript"/>
          <w:lang w:val="vi-VN"/>
        </w:rPr>
        <w:t>qđ</w:t>
      </w:r>
      <w:r w:rsidR="008D0EC5" w:rsidRPr="0048675A">
        <w:rPr>
          <w:rFonts w:ascii="Times New Roman" w:hAnsi="Times New Roman"/>
          <w:color w:val="auto"/>
          <w:sz w:val="28"/>
          <w:szCs w:val="28"/>
          <w:lang w:val="vi-VN"/>
        </w:rPr>
        <w:t>= 1,290</w:t>
      </w:r>
      <w:r w:rsidR="00F34C56" w:rsidRPr="0048675A">
        <w:rPr>
          <w:rFonts w:ascii="Times New Roman" w:hAnsi="Times New Roman"/>
          <w:color w:val="auto"/>
          <w:sz w:val="28"/>
          <w:szCs w:val="28"/>
          <w:lang w:val="vi-VN"/>
        </w:rPr>
        <w:t>.</w:t>
      </w:r>
    </w:p>
    <w:p w14:paraId="7E671110" w14:textId="72BEEB5B" w:rsidR="00335113" w:rsidRPr="0048675A" w:rsidRDefault="00335113" w:rsidP="00EB3FD7">
      <w:pPr>
        <w:spacing w:before="60" w:after="60" w:line="360" w:lineRule="exact"/>
        <w:ind w:firstLine="720"/>
        <w:rPr>
          <w:rFonts w:ascii="Times New Roman" w:hAnsi="Times New Roman"/>
          <w:color w:val="auto"/>
          <w:sz w:val="28"/>
          <w:szCs w:val="28"/>
          <w:lang w:val="vi-VN"/>
        </w:rPr>
      </w:pPr>
      <w:r w:rsidRPr="0048675A">
        <w:rPr>
          <w:rFonts w:ascii="Times New Roman" w:hAnsi="Times New Roman"/>
          <w:color w:val="auto"/>
          <w:sz w:val="28"/>
          <w:szCs w:val="28"/>
          <w:lang w:val="vi-VN"/>
        </w:rPr>
        <w:t>c) Tỷ lệ thu tiền cấp quyền khai thác khoáng sản R</w:t>
      </w:r>
      <w:r w:rsidR="0009185D" w:rsidRPr="0048675A">
        <w:rPr>
          <w:rFonts w:ascii="Times New Roman" w:hAnsi="Times New Roman"/>
          <w:color w:val="auto"/>
          <w:sz w:val="28"/>
          <w:szCs w:val="28"/>
          <w:lang w:val="vi-VN"/>
        </w:rPr>
        <w:t xml:space="preserve"> = </w:t>
      </w:r>
      <w:r w:rsidR="007915D7" w:rsidRPr="0048675A">
        <w:rPr>
          <w:rFonts w:ascii="Times New Roman" w:hAnsi="Times New Roman"/>
          <w:color w:val="auto"/>
          <w:sz w:val="28"/>
          <w:szCs w:val="28"/>
          <w:lang w:val="vi-VN"/>
        </w:rPr>
        <w:t>5</w:t>
      </w:r>
      <w:r w:rsidR="00651C82" w:rsidRPr="0048675A">
        <w:rPr>
          <w:rFonts w:ascii="Times New Roman" w:hAnsi="Times New Roman"/>
          <w:color w:val="auto"/>
          <w:sz w:val="28"/>
          <w:szCs w:val="28"/>
          <w:lang w:val="vi-VN"/>
        </w:rPr>
        <w:t>%.</w:t>
      </w:r>
    </w:p>
    <w:p w14:paraId="51F8E3DA" w14:textId="66EEC85B" w:rsidR="00335113" w:rsidRPr="0048675A" w:rsidRDefault="00335113" w:rsidP="00EB3FD7">
      <w:pPr>
        <w:spacing w:before="60" w:after="60" w:line="360" w:lineRule="exact"/>
        <w:ind w:firstLine="720"/>
        <w:rPr>
          <w:rFonts w:ascii="Times New Roman" w:hAnsi="Times New Roman"/>
          <w:color w:val="auto"/>
          <w:sz w:val="28"/>
          <w:szCs w:val="28"/>
          <w:lang w:val="vi-VN"/>
        </w:rPr>
      </w:pPr>
      <w:r w:rsidRPr="0048675A">
        <w:rPr>
          <w:rFonts w:ascii="Times New Roman" w:hAnsi="Times New Roman"/>
          <w:b/>
          <w:bCs/>
          <w:color w:val="auto"/>
          <w:sz w:val="28"/>
          <w:szCs w:val="28"/>
          <w:lang w:val="vi-VN"/>
        </w:rPr>
        <w:t>3.</w:t>
      </w:r>
      <w:r w:rsidRPr="0048675A">
        <w:rPr>
          <w:rFonts w:ascii="Times New Roman" w:hAnsi="Times New Roman"/>
          <w:color w:val="auto"/>
          <w:sz w:val="28"/>
          <w:szCs w:val="28"/>
          <w:lang w:val="vi-VN"/>
        </w:rPr>
        <w:t xml:space="preserve"> Tổng số tiền phải nộp:</w:t>
      </w:r>
      <w:r w:rsidR="00210620" w:rsidRPr="0048675A">
        <w:rPr>
          <w:lang w:val="vi-VN"/>
        </w:rPr>
        <w:t xml:space="preserve"> </w:t>
      </w:r>
      <w:r w:rsidR="003E557F" w:rsidRPr="0048675A">
        <w:rPr>
          <w:rFonts w:ascii="Times New Roman" w:hAnsi="Times New Roman"/>
          <w:color w:val="auto"/>
          <w:sz w:val="28"/>
          <w:szCs w:val="28"/>
          <w:lang w:val="vi-VN"/>
        </w:rPr>
        <w:t>3.558.003.000</w:t>
      </w:r>
      <w:r w:rsidR="00210620" w:rsidRPr="0048675A">
        <w:rPr>
          <w:rFonts w:ascii="Times New Roman" w:hAnsi="Times New Roman"/>
          <w:color w:val="auto"/>
          <w:sz w:val="28"/>
          <w:szCs w:val="28"/>
          <w:lang w:val="vi-VN"/>
        </w:rPr>
        <w:t xml:space="preserve"> đồng.</w:t>
      </w:r>
    </w:p>
    <w:p w14:paraId="3C5E69BD" w14:textId="77777777" w:rsidR="00D2248C" w:rsidRPr="0048675A" w:rsidRDefault="00D2248C" w:rsidP="00EB3FD7">
      <w:pPr>
        <w:widowControl w:val="0"/>
        <w:spacing w:before="60" w:after="60" w:line="360" w:lineRule="exact"/>
        <w:ind w:firstLine="709"/>
        <w:rPr>
          <w:rFonts w:ascii="Times New Roman" w:hAnsi="Times New Roman"/>
          <w:color w:val="auto"/>
          <w:sz w:val="28"/>
          <w:szCs w:val="28"/>
          <w:lang w:val="vi-VN"/>
        </w:rPr>
      </w:pPr>
      <w:r w:rsidRPr="0048675A">
        <w:rPr>
          <w:rFonts w:ascii="Times New Roman" w:hAnsi="Times New Roman"/>
          <w:b/>
          <w:color w:val="auto"/>
          <w:sz w:val="28"/>
          <w:szCs w:val="28"/>
          <w:lang w:val="vi-VN"/>
        </w:rPr>
        <w:t xml:space="preserve">4. </w:t>
      </w:r>
      <w:r w:rsidRPr="0048675A">
        <w:rPr>
          <w:rFonts w:ascii="Times New Roman" w:hAnsi="Times New Roman"/>
          <w:color w:val="auto"/>
          <w:sz w:val="28"/>
          <w:szCs w:val="28"/>
          <w:lang w:val="vi-VN"/>
        </w:rPr>
        <w:t>Tổng số lần nộp:</w:t>
      </w:r>
      <w:r w:rsidRPr="0048675A">
        <w:rPr>
          <w:rFonts w:ascii="Times New Roman" w:hAnsi="Times New Roman"/>
          <w:b/>
          <w:color w:val="auto"/>
          <w:sz w:val="28"/>
          <w:szCs w:val="28"/>
          <w:lang w:val="vi-VN"/>
        </w:rPr>
        <w:t xml:space="preserve"> </w:t>
      </w:r>
      <w:r w:rsidRPr="0048675A">
        <w:rPr>
          <w:rFonts w:ascii="Times New Roman" w:hAnsi="Times New Roman"/>
          <w:color w:val="auto"/>
          <w:sz w:val="28"/>
          <w:szCs w:val="28"/>
          <w:lang w:val="vi-VN"/>
        </w:rPr>
        <w:t>01 lần (một lần).</w:t>
      </w:r>
    </w:p>
    <w:p w14:paraId="46E7D532" w14:textId="47A963B1" w:rsidR="00335113" w:rsidRPr="0048675A" w:rsidRDefault="0073665D" w:rsidP="00EB3FD7">
      <w:pPr>
        <w:widowControl w:val="0"/>
        <w:spacing w:before="60" w:after="60" w:line="360" w:lineRule="exact"/>
        <w:ind w:firstLine="709"/>
        <w:rPr>
          <w:rFonts w:ascii="Times New Roman" w:hAnsi="Times New Roman"/>
          <w:color w:val="auto"/>
          <w:sz w:val="28"/>
          <w:szCs w:val="28"/>
          <w:lang w:val="vi-VN"/>
        </w:rPr>
      </w:pPr>
      <w:r w:rsidRPr="0048675A">
        <w:rPr>
          <w:rFonts w:ascii="Times New Roman" w:hAnsi="Times New Roman"/>
          <w:b/>
          <w:color w:val="auto"/>
          <w:sz w:val="28"/>
          <w:szCs w:val="28"/>
          <w:lang w:val="vi-VN"/>
        </w:rPr>
        <w:t>5</w:t>
      </w:r>
      <w:r w:rsidR="00335113" w:rsidRPr="0048675A">
        <w:rPr>
          <w:rFonts w:ascii="Times New Roman" w:hAnsi="Times New Roman"/>
          <w:b/>
          <w:color w:val="auto"/>
          <w:sz w:val="28"/>
          <w:szCs w:val="28"/>
          <w:lang w:val="vi-VN"/>
        </w:rPr>
        <w:t xml:space="preserve">. </w:t>
      </w:r>
      <w:r w:rsidR="00D71B3E" w:rsidRPr="0048675A">
        <w:rPr>
          <w:rFonts w:ascii="Times New Roman" w:hAnsi="Times New Roman"/>
          <w:color w:val="auto"/>
          <w:sz w:val="28"/>
          <w:szCs w:val="28"/>
          <w:lang w:val="vi-VN"/>
        </w:rPr>
        <w:t>Thời gian nộp bắt đầu từ năm 2026</w:t>
      </w:r>
      <w:r w:rsidR="00335113" w:rsidRPr="0048675A">
        <w:rPr>
          <w:rFonts w:ascii="Times New Roman" w:hAnsi="Times New Roman"/>
          <w:color w:val="auto"/>
          <w:sz w:val="28"/>
          <w:szCs w:val="28"/>
          <w:lang w:val="vi-VN"/>
        </w:rPr>
        <w:t>.</w:t>
      </w:r>
    </w:p>
    <w:p w14:paraId="24BD089A" w14:textId="0E65CE28" w:rsidR="00D81422" w:rsidRPr="0048675A" w:rsidRDefault="00FE77C8" w:rsidP="00EB3FD7">
      <w:pPr>
        <w:widowControl w:val="0"/>
        <w:spacing w:before="60" w:after="60" w:line="360" w:lineRule="exact"/>
        <w:ind w:firstLine="709"/>
        <w:rPr>
          <w:rFonts w:ascii="Times New Roman" w:hAnsi="Times New Roman"/>
          <w:color w:val="auto"/>
          <w:sz w:val="28"/>
          <w:szCs w:val="28"/>
          <w:lang w:val="vi-VN"/>
        </w:rPr>
      </w:pPr>
      <w:r w:rsidRPr="0048675A">
        <w:rPr>
          <w:rFonts w:ascii="Times New Roman" w:hAnsi="Times New Roman"/>
          <w:color w:val="auto"/>
          <w:sz w:val="28"/>
          <w:szCs w:val="28"/>
          <w:lang w:val="vi-VN"/>
        </w:rPr>
        <w:t>Thời hạn nộp tiền cấp quyền khai thác khoáng sản sau khi có Quyết định phê duyệt tiền cấp quyền khai thác khoáng sản của Chủ tịch Ủy ban nhân dân tỉnh và thông báo của Thuế tỉnh Phú Thọ và theo quy định của pháp luật</w:t>
      </w:r>
      <w:r w:rsidR="00335113" w:rsidRPr="0048675A">
        <w:rPr>
          <w:rFonts w:ascii="Times New Roman" w:hAnsi="Times New Roman"/>
          <w:color w:val="auto"/>
          <w:sz w:val="28"/>
          <w:szCs w:val="28"/>
          <w:lang w:val="vi-VN"/>
        </w:rPr>
        <w:t>.</w:t>
      </w:r>
    </w:p>
    <w:p w14:paraId="7F0B2FC5" w14:textId="47DACD1D" w:rsidR="00462968" w:rsidRPr="0048675A" w:rsidRDefault="00E83BBE" w:rsidP="00EB3FD7">
      <w:pPr>
        <w:spacing w:before="60" w:after="60" w:line="360" w:lineRule="exact"/>
        <w:ind w:firstLine="720"/>
        <w:rPr>
          <w:rFonts w:ascii="Times New Roman" w:hAnsi="Times New Roman"/>
          <w:color w:val="auto"/>
          <w:sz w:val="28"/>
          <w:szCs w:val="28"/>
          <w:lang w:val="fr-FR"/>
        </w:rPr>
      </w:pPr>
      <w:r w:rsidRPr="0048675A">
        <w:rPr>
          <w:rFonts w:ascii="Times New Roman" w:hAnsi="Times New Roman"/>
          <w:b/>
          <w:color w:val="auto"/>
          <w:sz w:val="28"/>
          <w:szCs w:val="28"/>
          <w:lang w:val="fr-FR"/>
        </w:rPr>
        <w:t xml:space="preserve">Điều </w:t>
      </w:r>
      <w:r w:rsidR="006A69DB" w:rsidRPr="0048675A">
        <w:rPr>
          <w:rFonts w:ascii="Times New Roman" w:hAnsi="Times New Roman"/>
          <w:b/>
          <w:color w:val="auto"/>
          <w:sz w:val="28"/>
          <w:szCs w:val="28"/>
          <w:lang w:val="fr-FR"/>
        </w:rPr>
        <w:t>2</w:t>
      </w:r>
      <w:r w:rsidRPr="0048675A">
        <w:rPr>
          <w:rFonts w:ascii="Times New Roman" w:hAnsi="Times New Roman"/>
          <w:b/>
          <w:color w:val="auto"/>
          <w:sz w:val="28"/>
          <w:szCs w:val="28"/>
          <w:lang w:val="fr-FR"/>
        </w:rPr>
        <w:t>.</w:t>
      </w:r>
      <w:r w:rsidR="00BB5B15" w:rsidRPr="0048675A">
        <w:rPr>
          <w:rFonts w:ascii="Times New Roman" w:hAnsi="Times New Roman"/>
          <w:color w:val="auto"/>
          <w:lang w:val="fr-FR"/>
        </w:rPr>
        <w:t xml:space="preserve"> </w:t>
      </w:r>
      <w:r w:rsidR="0048675A" w:rsidRPr="0048675A">
        <w:rPr>
          <w:rFonts w:ascii="Times New Roman" w:hAnsi="Times New Roman"/>
          <w:color w:val="auto"/>
          <w:sz w:val="28"/>
          <w:szCs w:val="28"/>
          <w:lang w:val="fr-FR"/>
        </w:rPr>
        <w:t>Công ty TNHH dịch vụ và sản xuất Thắng Lợi</w:t>
      </w:r>
      <w:r w:rsidR="004C32DF" w:rsidRPr="0048675A">
        <w:rPr>
          <w:rFonts w:ascii="Times New Roman" w:hAnsi="Times New Roman"/>
          <w:color w:val="auto"/>
          <w:sz w:val="28"/>
          <w:szCs w:val="28"/>
          <w:lang w:val="fr-FR"/>
        </w:rPr>
        <w:t xml:space="preserve"> có trách nhiệm nộp tiền theo quy định tại Điều 1 Quyết định này và các quy định có liên quan</w:t>
      </w:r>
      <w:r w:rsidRPr="0048675A">
        <w:rPr>
          <w:rFonts w:ascii="Times New Roman" w:hAnsi="Times New Roman"/>
          <w:bCs/>
          <w:color w:val="auto"/>
          <w:sz w:val="28"/>
          <w:szCs w:val="28"/>
          <w:lang w:val="fr-FR"/>
        </w:rPr>
        <w:t>.</w:t>
      </w:r>
    </w:p>
    <w:p w14:paraId="0C3B331D" w14:textId="3FA52A91" w:rsidR="00E83BBE" w:rsidRDefault="00E83BBE" w:rsidP="00EB3FD7">
      <w:pPr>
        <w:spacing w:before="60" w:after="60" w:line="360" w:lineRule="exact"/>
        <w:ind w:firstLine="720"/>
        <w:rPr>
          <w:rFonts w:ascii="Times New Roman" w:hAnsi="Times New Roman"/>
          <w:color w:val="auto"/>
          <w:spacing w:val="-2"/>
          <w:sz w:val="28"/>
          <w:szCs w:val="28"/>
          <w:lang w:val="fr-FR"/>
        </w:rPr>
      </w:pPr>
      <w:r w:rsidRPr="0048675A">
        <w:rPr>
          <w:rFonts w:ascii="Times New Roman" w:hAnsi="Times New Roman"/>
          <w:b/>
          <w:color w:val="auto"/>
          <w:spacing w:val="-2"/>
          <w:sz w:val="28"/>
          <w:szCs w:val="28"/>
          <w:lang w:val="fr-FR"/>
        </w:rPr>
        <w:t xml:space="preserve">Điều </w:t>
      </w:r>
      <w:r w:rsidR="006A69DB" w:rsidRPr="0048675A">
        <w:rPr>
          <w:rFonts w:ascii="Times New Roman" w:hAnsi="Times New Roman"/>
          <w:b/>
          <w:color w:val="auto"/>
          <w:spacing w:val="-2"/>
          <w:sz w:val="28"/>
          <w:szCs w:val="28"/>
          <w:lang w:val="fr-FR"/>
        </w:rPr>
        <w:t>3</w:t>
      </w:r>
      <w:r w:rsidRPr="0048675A">
        <w:rPr>
          <w:rFonts w:ascii="Times New Roman" w:hAnsi="Times New Roman"/>
          <w:b/>
          <w:color w:val="auto"/>
          <w:spacing w:val="-2"/>
          <w:sz w:val="28"/>
          <w:szCs w:val="28"/>
          <w:lang w:val="fr-FR"/>
        </w:rPr>
        <w:t>.</w:t>
      </w:r>
      <w:r w:rsidRPr="0048675A">
        <w:rPr>
          <w:rFonts w:ascii="Times New Roman" w:hAnsi="Times New Roman"/>
          <w:color w:val="auto"/>
          <w:spacing w:val="-2"/>
          <w:sz w:val="28"/>
          <w:szCs w:val="28"/>
          <w:lang w:val="fr-FR"/>
        </w:rPr>
        <w:t xml:space="preserve"> </w:t>
      </w:r>
      <w:r w:rsidR="001C631C" w:rsidRPr="0048675A">
        <w:rPr>
          <w:rFonts w:ascii="Times New Roman" w:hAnsi="Times New Roman"/>
          <w:color w:val="auto"/>
          <w:spacing w:val="-2"/>
          <w:sz w:val="28"/>
          <w:szCs w:val="28"/>
          <w:lang w:val="fr-FR"/>
        </w:rPr>
        <w:t xml:space="preserve">Quyết định có hiệu lực từ ngày ký. Chánh Văn phòng UBND tỉnh, Thủ trưởng các cơ quan, đơn vị: Sở Nông nghiệp và Môi trường, Thuế tỉnh Phú Thọ, </w:t>
      </w:r>
      <w:r w:rsidR="00C1463C" w:rsidRPr="0048675A">
        <w:rPr>
          <w:rFonts w:ascii="Times New Roman" w:hAnsi="Times New Roman"/>
          <w:color w:val="auto"/>
          <w:spacing w:val="-2"/>
          <w:sz w:val="28"/>
          <w:szCs w:val="28"/>
          <w:lang w:val="fr-FR"/>
        </w:rPr>
        <w:t xml:space="preserve">UBND </w:t>
      </w:r>
      <w:r w:rsidR="002566F6" w:rsidRPr="0048675A">
        <w:rPr>
          <w:rFonts w:ascii="Times New Roman" w:hAnsi="Times New Roman"/>
          <w:color w:val="auto"/>
          <w:spacing w:val="-2"/>
          <w:sz w:val="28"/>
          <w:szCs w:val="28"/>
          <w:lang w:val="fr-FR"/>
        </w:rPr>
        <w:t xml:space="preserve">xã </w:t>
      </w:r>
      <w:r w:rsidR="0048675A" w:rsidRPr="0048675A">
        <w:rPr>
          <w:rFonts w:ascii="Times New Roman" w:hAnsi="Times New Roman"/>
          <w:color w:val="auto"/>
          <w:spacing w:val="-2"/>
          <w:sz w:val="28"/>
          <w:szCs w:val="28"/>
          <w:lang w:val="fr-FR"/>
        </w:rPr>
        <w:t>Văn Lang</w:t>
      </w:r>
      <w:r w:rsidR="00C1463C" w:rsidRPr="0048675A">
        <w:rPr>
          <w:rFonts w:ascii="Times New Roman" w:hAnsi="Times New Roman"/>
          <w:color w:val="auto"/>
          <w:spacing w:val="-2"/>
          <w:sz w:val="28"/>
          <w:szCs w:val="28"/>
          <w:lang w:val="fr-FR"/>
        </w:rPr>
        <w:t xml:space="preserve">, </w:t>
      </w:r>
      <w:r w:rsidR="0048675A" w:rsidRPr="0048675A">
        <w:rPr>
          <w:rFonts w:ascii="Times New Roman" w:hAnsi="Times New Roman"/>
          <w:color w:val="auto"/>
          <w:spacing w:val="-2"/>
          <w:sz w:val="28"/>
          <w:szCs w:val="28"/>
          <w:lang w:val="fr-FR"/>
        </w:rPr>
        <w:t>Công ty TNHH dịch vụ và sản xuất Thắng Lợi</w:t>
      </w:r>
      <w:r w:rsidR="003C01E3" w:rsidRPr="0048675A">
        <w:rPr>
          <w:rFonts w:ascii="Times New Roman" w:hAnsi="Times New Roman"/>
          <w:color w:val="auto"/>
          <w:spacing w:val="-2"/>
          <w:sz w:val="28"/>
          <w:szCs w:val="28"/>
          <w:lang w:val="fr-FR"/>
        </w:rPr>
        <w:t xml:space="preserve"> </w:t>
      </w:r>
      <w:r w:rsidR="001C631C" w:rsidRPr="0048675A">
        <w:rPr>
          <w:rFonts w:ascii="Times New Roman" w:hAnsi="Times New Roman"/>
          <w:color w:val="auto"/>
          <w:spacing w:val="-2"/>
          <w:sz w:val="28"/>
          <w:szCs w:val="28"/>
          <w:lang w:val="fr-FR"/>
        </w:rPr>
        <w:t>và các cơ quan, đơn vị có liên quan căn cứ Quyết định thực hiện./.</w:t>
      </w:r>
    </w:p>
    <w:p w14:paraId="3E5ED145" w14:textId="568F20AD" w:rsidR="00EB3FD7" w:rsidRDefault="00EB3FD7" w:rsidP="00EB3FD7">
      <w:pPr>
        <w:spacing w:before="60" w:after="60" w:line="360" w:lineRule="exact"/>
        <w:ind w:firstLine="0"/>
        <w:rPr>
          <w:rFonts w:ascii="Times New Roman" w:hAnsi="Times New Roman"/>
          <w:color w:val="auto"/>
          <w:spacing w:val="-2"/>
          <w:sz w:val="28"/>
          <w:szCs w:val="28"/>
          <w:lang w:val="fr-FR"/>
        </w:rPr>
      </w:pPr>
    </w:p>
    <w:p w14:paraId="3D8C9DFC" w14:textId="77777777" w:rsidR="00EB3FD7" w:rsidRPr="00EB3FD7" w:rsidRDefault="00EB3FD7" w:rsidP="00EB3FD7">
      <w:pPr>
        <w:widowControl w:val="0"/>
        <w:spacing w:after="0"/>
        <w:ind w:left="3600" w:firstLine="0"/>
        <w:jc w:val="center"/>
        <w:rPr>
          <w:rFonts w:ascii="Times New Roman" w:hAnsi="Times New Roman"/>
          <w:b/>
          <w:color w:val="auto"/>
          <w:sz w:val="28"/>
          <w:szCs w:val="28"/>
          <w:lang w:val="pt-BR"/>
        </w:rPr>
      </w:pPr>
      <w:r w:rsidRPr="00EB3FD7">
        <w:rPr>
          <w:rFonts w:ascii="Times New Roman" w:hAnsi="Times New Roman"/>
          <w:b/>
          <w:color w:val="auto"/>
          <w:sz w:val="28"/>
          <w:szCs w:val="28"/>
          <w:lang w:val="pt-BR"/>
        </w:rPr>
        <w:t>KT. CHỦ TỊCH</w:t>
      </w:r>
    </w:p>
    <w:p w14:paraId="5695A8A2" w14:textId="77777777" w:rsidR="00EB3FD7" w:rsidRPr="00EB3FD7" w:rsidRDefault="00EB3FD7" w:rsidP="00EB3FD7">
      <w:pPr>
        <w:widowControl w:val="0"/>
        <w:spacing w:after="0"/>
        <w:ind w:left="3600" w:firstLine="0"/>
        <w:jc w:val="center"/>
        <w:rPr>
          <w:rFonts w:ascii="Times New Roman" w:hAnsi="Times New Roman"/>
          <w:b/>
          <w:color w:val="auto"/>
          <w:sz w:val="28"/>
          <w:szCs w:val="28"/>
          <w:lang w:val="pt-BR"/>
        </w:rPr>
      </w:pPr>
      <w:r w:rsidRPr="00EB3FD7">
        <w:rPr>
          <w:rFonts w:ascii="Times New Roman" w:hAnsi="Times New Roman"/>
          <w:b/>
          <w:color w:val="auto"/>
          <w:sz w:val="28"/>
          <w:szCs w:val="28"/>
          <w:lang w:val="pt-BR"/>
        </w:rPr>
        <w:t>PHÓ CHỦ TỊCH</w:t>
      </w:r>
    </w:p>
    <w:p w14:paraId="467331C2" w14:textId="77777777" w:rsidR="00EB3FD7" w:rsidRPr="00EB3FD7" w:rsidRDefault="00EB3FD7" w:rsidP="00EB3FD7">
      <w:pPr>
        <w:widowControl w:val="0"/>
        <w:spacing w:before="60" w:after="60"/>
        <w:ind w:left="3600" w:firstLine="0"/>
        <w:jc w:val="center"/>
        <w:rPr>
          <w:rFonts w:ascii="Times New Roman" w:hAnsi="Times New Roman"/>
          <w:b/>
          <w:color w:val="auto"/>
          <w:sz w:val="28"/>
          <w:szCs w:val="28"/>
          <w:lang w:val="pt-BR"/>
        </w:rPr>
      </w:pPr>
      <w:bookmarkStart w:id="1" w:name="_GoBack"/>
      <w:bookmarkEnd w:id="1"/>
    </w:p>
    <w:p w14:paraId="4BE57A2B" w14:textId="4C48B053" w:rsidR="00EB3FD7" w:rsidRPr="00EB3FD7" w:rsidRDefault="00EB3FD7" w:rsidP="00EB3FD7">
      <w:pPr>
        <w:spacing w:before="120" w:after="0"/>
        <w:ind w:left="3600" w:firstLine="0"/>
        <w:jc w:val="center"/>
        <w:rPr>
          <w:rFonts w:ascii="Times New Roman" w:hAnsi="Times New Roman"/>
          <w:color w:val="auto"/>
          <w:spacing w:val="-2"/>
          <w:sz w:val="28"/>
          <w:szCs w:val="28"/>
          <w:lang w:val="fr-FR"/>
        </w:rPr>
      </w:pPr>
      <w:r w:rsidRPr="00EB3FD7">
        <w:rPr>
          <w:rFonts w:ascii="Times New Roman" w:hAnsi="Times New Roman"/>
          <w:b/>
          <w:color w:val="auto"/>
          <w:sz w:val="28"/>
          <w:szCs w:val="28"/>
          <w:lang w:val="pt-BR"/>
        </w:rPr>
        <w:t>Phan Trọng Tấn</w:t>
      </w:r>
    </w:p>
    <w:p w14:paraId="5C911AFA" w14:textId="77777777" w:rsidR="006B7D07" w:rsidRPr="00EB3FD7" w:rsidRDefault="006B7D07" w:rsidP="00EB3FD7">
      <w:pPr>
        <w:spacing w:before="120" w:after="0"/>
        <w:ind w:firstLine="720"/>
        <w:jc w:val="center"/>
        <w:rPr>
          <w:rFonts w:ascii="Times New Roman" w:hAnsi="Times New Roman"/>
          <w:color w:val="auto"/>
          <w:spacing w:val="-2"/>
          <w:sz w:val="28"/>
          <w:szCs w:val="28"/>
          <w:highlight w:val="yellow"/>
          <w:lang w:val="fr-FR"/>
        </w:rPr>
      </w:pPr>
    </w:p>
    <w:p w14:paraId="718029C9" w14:textId="77777777" w:rsidR="009E25D9" w:rsidRPr="009A6027" w:rsidRDefault="009E25D9" w:rsidP="000A75B3">
      <w:pPr>
        <w:ind w:firstLine="0"/>
        <w:rPr>
          <w:rFonts w:ascii="Times New Roman" w:hAnsi="Times New Roman"/>
          <w:color w:val="auto"/>
          <w:sz w:val="28"/>
          <w:szCs w:val="28"/>
          <w:lang w:val="pt-BR"/>
        </w:rPr>
      </w:pPr>
    </w:p>
    <w:sectPr w:rsidR="009E25D9" w:rsidRPr="009A6027" w:rsidSect="009A27B1">
      <w:headerReference w:type="default" r:id="rId7"/>
      <w:footerReference w:type="even" r:id="rId8"/>
      <w:footerReference w:type="default" r:id="rId9"/>
      <w:pgSz w:w="11907" w:h="16840" w:code="9"/>
      <w:pgMar w:top="1134" w:right="1134" w:bottom="1134" w:left="1701" w:header="851"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72DC0B" w14:textId="77777777" w:rsidR="000D0C95" w:rsidRDefault="000D0C95">
      <w:r>
        <w:separator/>
      </w:r>
    </w:p>
  </w:endnote>
  <w:endnote w:type="continuationSeparator" w:id="0">
    <w:p w14:paraId="77724534" w14:textId="77777777" w:rsidR="000D0C95" w:rsidRDefault="000D0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Italic">
    <w:panose1 w:val="0202050305040509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8028B" w14:textId="77777777" w:rsidR="007C40F6" w:rsidRDefault="005D3C3E" w:rsidP="00D114F6">
    <w:pPr>
      <w:pStyle w:val="Footer"/>
      <w:framePr w:wrap="around" w:vAnchor="text" w:hAnchor="margin" w:xAlign="center" w:y="1"/>
      <w:rPr>
        <w:rStyle w:val="PageNumber"/>
      </w:rPr>
    </w:pPr>
    <w:r>
      <w:rPr>
        <w:rStyle w:val="PageNumber"/>
      </w:rPr>
      <w:fldChar w:fldCharType="begin"/>
    </w:r>
    <w:r w:rsidR="007C40F6">
      <w:rPr>
        <w:rStyle w:val="PageNumber"/>
      </w:rPr>
      <w:instrText xml:space="preserve">PAGE  </w:instrText>
    </w:r>
    <w:r>
      <w:rPr>
        <w:rStyle w:val="PageNumber"/>
      </w:rPr>
      <w:fldChar w:fldCharType="end"/>
    </w:r>
  </w:p>
  <w:p w14:paraId="0B08028C" w14:textId="77777777" w:rsidR="007C40F6" w:rsidRDefault="007C40F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8028D" w14:textId="77777777" w:rsidR="007C40F6" w:rsidRDefault="007C40F6" w:rsidP="00FF3974">
    <w:pPr>
      <w:pStyle w:val="Footer"/>
      <w:ind w:firstLine="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8E4F68" w14:textId="77777777" w:rsidR="000D0C95" w:rsidRDefault="000D0C95">
      <w:r>
        <w:separator/>
      </w:r>
    </w:p>
  </w:footnote>
  <w:footnote w:type="continuationSeparator" w:id="0">
    <w:p w14:paraId="7F6643E2" w14:textId="77777777" w:rsidR="000D0C95" w:rsidRDefault="000D0C9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8028A" w14:textId="6C8DF209" w:rsidR="00243E64" w:rsidRPr="00B14A10" w:rsidRDefault="00243E64">
    <w:pPr>
      <w:pStyle w:val="Header"/>
      <w:jc w:val="center"/>
      <w:rPr>
        <w:color w:val="aut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F52"/>
    <w:rsid w:val="00001345"/>
    <w:rsid w:val="0000178D"/>
    <w:rsid w:val="00005E66"/>
    <w:rsid w:val="00007BA3"/>
    <w:rsid w:val="0002085E"/>
    <w:rsid w:val="00021872"/>
    <w:rsid w:val="00022EB1"/>
    <w:rsid w:val="00023B9E"/>
    <w:rsid w:val="0002794B"/>
    <w:rsid w:val="00032BDA"/>
    <w:rsid w:val="000343D4"/>
    <w:rsid w:val="000375BA"/>
    <w:rsid w:val="00041909"/>
    <w:rsid w:val="000450D6"/>
    <w:rsid w:val="00051D3F"/>
    <w:rsid w:val="0006035C"/>
    <w:rsid w:val="00062F8C"/>
    <w:rsid w:val="00066E90"/>
    <w:rsid w:val="0006729F"/>
    <w:rsid w:val="0006797B"/>
    <w:rsid w:val="00073EBE"/>
    <w:rsid w:val="0007613D"/>
    <w:rsid w:val="00083FC5"/>
    <w:rsid w:val="0008545B"/>
    <w:rsid w:val="00087B40"/>
    <w:rsid w:val="0009185D"/>
    <w:rsid w:val="000A143F"/>
    <w:rsid w:val="000A298E"/>
    <w:rsid w:val="000A2E63"/>
    <w:rsid w:val="000A75B3"/>
    <w:rsid w:val="000B3E28"/>
    <w:rsid w:val="000B459D"/>
    <w:rsid w:val="000B5B11"/>
    <w:rsid w:val="000B5FC6"/>
    <w:rsid w:val="000C0680"/>
    <w:rsid w:val="000C0CE4"/>
    <w:rsid w:val="000C1844"/>
    <w:rsid w:val="000C2C6B"/>
    <w:rsid w:val="000C612C"/>
    <w:rsid w:val="000C7169"/>
    <w:rsid w:val="000C728A"/>
    <w:rsid w:val="000C797D"/>
    <w:rsid w:val="000D0C95"/>
    <w:rsid w:val="000E0139"/>
    <w:rsid w:val="000E3436"/>
    <w:rsid w:val="000E3ED4"/>
    <w:rsid w:val="000E7260"/>
    <w:rsid w:val="000F4FE1"/>
    <w:rsid w:val="000F6E5D"/>
    <w:rsid w:val="00102956"/>
    <w:rsid w:val="00103B86"/>
    <w:rsid w:val="00103BEF"/>
    <w:rsid w:val="001044C2"/>
    <w:rsid w:val="0010574F"/>
    <w:rsid w:val="0011191A"/>
    <w:rsid w:val="001164D6"/>
    <w:rsid w:val="00116DE3"/>
    <w:rsid w:val="00117C6A"/>
    <w:rsid w:val="001202D0"/>
    <w:rsid w:val="00120F86"/>
    <w:rsid w:val="00123FFF"/>
    <w:rsid w:val="001247AF"/>
    <w:rsid w:val="00124C16"/>
    <w:rsid w:val="00127EF3"/>
    <w:rsid w:val="001308CF"/>
    <w:rsid w:val="00137E99"/>
    <w:rsid w:val="001401E3"/>
    <w:rsid w:val="00141A06"/>
    <w:rsid w:val="00146CE0"/>
    <w:rsid w:val="00152BA8"/>
    <w:rsid w:val="001552B3"/>
    <w:rsid w:val="00156509"/>
    <w:rsid w:val="001567B1"/>
    <w:rsid w:val="0015760D"/>
    <w:rsid w:val="00157A8F"/>
    <w:rsid w:val="0016196B"/>
    <w:rsid w:val="00161971"/>
    <w:rsid w:val="0016371C"/>
    <w:rsid w:val="00167432"/>
    <w:rsid w:val="00170F7B"/>
    <w:rsid w:val="00174943"/>
    <w:rsid w:val="001759A7"/>
    <w:rsid w:val="00175A84"/>
    <w:rsid w:val="00177A1D"/>
    <w:rsid w:val="0018294B"/>
    <w:rsid w:val="00191097"/>
    <w:rsid w:val="00192218"/>
    <w:rsid w:val="00193D82"/>
    <w:rsid w:val="001953CB"/>
    <w:rsid w:val="001A0011"/>
    <w:rsid w:val="001A6387"/>
    <w:rsid w:val="001B2165"/>
    <w:rsid w:val="001B2281"/>
    <w:rsid w:val="001B2C9D"/>
    <w:rsid w:val="001B59B3"/>
    <w:rsid w:val="001B6B64"/>
    <w:rsid w:val="001B70B4"/>
    <w:rsid w:val="001B75CF"/>
    <w:rsid w:val="001C3D28"/>
    <w:rsid w:val="001C52D2"/>
    <w:rsid w:val="001C5DAC"/>
    <w:rsid w:val="001C631C"/>
    <w:rsid w:val="001C6982"/>
    <w:rsid w:val="001D4FCC"/>
    <w:rsid w:val="001D7F98"/>
    <w:rsid w:val="001E4FE3"/>
    <w:rsid w:val="001F4740"/>
    <w:rsid w:val="00201678"/>
    <w:rsid w:val="00202814"/>
    <w:rsid w:val="002042E2"/>
    <w:rsid w:val="00210620"/>
    <w:rsid w:val="002110F6"/>
    <w:rsid w:val="00211131"/>
    <w:rsid w:val="00213FA9"/>
    <w:rsid w:val="00216105"/>
    <w:rsid w:val="00216306"/>
    <w:rsid w:val="0021635C"/>
    <w:rsid w:val="00221AEC"/>
    <w:rsid w:val="00221F41"/>
    <w:rsid w:val="002225AD"/>
    <w:rsid w:val="00226538"/>
    <w:rsid w:val="0023158E"/>
    <w:rsid w:val="00237C83"/>
    <w:rsid w:val="00243704"/>
    <w:rsid w:val="00243E64"/>
    <w:rsid w:val="0024785A"/>
    <w:rsid w:val="002566ED"/>
    <w:rsid w:val="002566F6"/>
    <w:rsid w:val="00261900"/>
    <w:rsid w:val="002627E2"/>
    <w:rsid w:val="0027418A"/>
    <w:rsid w:val="00274740"/>
    <w:rsid w:val="0028232E"/>
    <w:rsid w:val="00291FC8"/>
    <w:rsid w:val="002A269F"/>
    <w:rsid w:val="002A4120"/>
    <w:rsid w:val="002A48D4"/>
    <w:rsid w:val="002A548A"/>
    <w:rsid w:val="002B5EBC"/>
    <w:rsid w:val="002B7666"/>
    <w:rsid w:val="002C07F8"/>
    <w:rsid w:val="002C432C"/>
    <w:rsid w:val="002C4472"/>
    <w:rsid w:val="002C555E"/>
    <w:rsid w:val="002C5BEC"/>
    <w:rsid w:val="002C5E4C"/>
    <w:rsid w:val="002E2FB8"/>
    <w:rsid w:val="002E7352"/>
    <w:rsid w:val="002F03AA"/>
    <w:rsid w:val="002F3F92"/>
    <w:rsid w:val="00305CCC"/>
    <w:rsid w:val="00306CD5"/>
    <w:rsid w:val="003108DD"/>
    <w:rsid w:val="003133F3"/>
    <w:rsid w:val="003223A1"/>
    <w:rsid w:val="00325947"/>
    <w:rsid w:val="00326AF5"/>
    <w:rsid w:val="00333A4F"/>
    <w:rsid w:val="00335113"/>
    <w:rsid w:val="00336B19"/>
    <w:rsid w:val="00336D32"/>
    <w:rsid w:val="003372FD"/>
    <w:rsid w:val="003401F2"/>
    <w:rsid w:val="00341B62"/>
    <w:rsid w:val="00347F4C"/>
    <w:rsid w:val="00350D53"/>
    <w:rsid w:val="00353EF0"/>
    <w:rsid w:val="00356A2F"/>
    <w:rsid w:val="00357DBE"/>
    <w:rsid w:val="00361037"/>
    <w:rsid w:val="00364719"/>
    <w:rsid w:val="00366FF2"/>
    <w:rsid w:val="003748DB"/>
    <w:rsid w:val="00374A16"/>
    <w:rsid w:val="00377309"/>
    <w:rsid w:val="00382D40"/>
    <w:rsid w:val="00387134"/>
    <w:rsid w:val="00393128"/>
    <w:rsid w:val="00393646"/>
    <w:rsid w:val="003947D3"/>
    <w:rsid w:val="00395755"/>
    <w:rsid w:val="003A14A1"/>
    <w:rsid w:val="003A180D"/>
    <w:rsid w:val="003A6F10"/>
    <w:rsid w:val="003A765D"/>
    <w:rsid w:val="003B0BFC"/>
    <w:rsid w:val="003B1498"/>
    <w:rsid w:val="003B16EC"/>
    <w:rsid w:val="003B3D66"/>
    <w:rsid w:val="003B57DF"/>
    <w:rsid w:val="003B5B2D"/>
    <w:rsid w:val="003C01E3"/>
    <w:rsid w:val="003C1D95"/>
    <w:rsid w:val="003C4F61"/>
    <w:rsid w:val="003C7050"/>
    <w:rsid w:val="003D3341"/>
    <w:rsid w:val="003D4295"/>
    <w:rsid w:val="003D42CE"/>
    <w:rsid w:val="003E1B5E"/>
    <w:rsid w:val="003E4DFF"/>
    <w:rsid w:val="003E557F"/>
    <w:rsid w:val="003E71CF"/>
    <w:rsid w:val="003F324E"/>
    <w:rsid w:val="003F4CC1"/>
    <w:rsid w:val="003F5C79"/>
    <w:rsid w:val="0040337D"/>
    <w:rsid w:val="00403A66"/>
    <w:rsid w:val="004135C5"/>
    <w:rsid w:val="00420CB3"/>
    <w:rsid w:val="0042342D"/>
    <w:rsid w:val="00426126"/>
    <w:rsid w:val="00433659"/>
    <w:rsid w:val="00453078"/>
    <w:rsid w:val="00453953"/>
    <w:rsid w:val="004564A1"/>
    <w:rsid w:val="00462521"/>
    <w:rsid w:val="00462968"/>
    <w:rsid w:val="00462FA5"/>
    <w:rsid w:val="00464711"/>
    <w:rsid w:val="00465480"/>
    <w:rsid w:val="00473D02"/>
    <w:rsid w:val="0047540A"/>
    <w:rsid w:val="0048266C"/>
    <w:rsid w:val="004863B3"/>
    <w:rsid w:val="0048675A"/>
    <w:rsid w:val="0048676E"/>
    <w:rsid w:val="00492117"/>
    <w:rsid w:val="00494222"/>
    <w:rsid w:val="004A0B5D"/>
    <w:rsid w:val="004A2389"/>
    <w:rsid w:val="004A2592"/>
    <w:rsid w:val="004A5CFE"/>
    <w:rsid w:val="004A6129"/>
    <w:rsid w:val="004B20B2"/>
    <w:rsid w:val="004B5AF2"/>
    <w:rsid w:val="004B6F12"/>
    <w:rsid w:val="004C0623"/>
    <w:rsid w:val="004C1E4F"/>
    <w:rsid w:val="004C32DF"/>
    <w:rsid w:val="004C5F96"/>
    <w:rsid w:val="004D0BB7"/>
    <w:rsid w:val="004D20D4"/>
    <w:rsid w:val="004D4AB4"/>
    <w:rsid w:val="004D7CDE"/>
    <w:rsid w:val="004E1DA3"/>
    <w:rsid w:val="004E2E73"/>
    <w:rsid w:val="004E5E98"/>
    <w:rsid w:val="004E6576"/>
    <w:rsid w:val="004F026B"/>
    <w:rsid w:val="004F0C46"/>
    <w:rsid w:val="004F0D83"/>
    <w:rsid w:val="004F1DF5"/>
    <w:rsid w:val="00501C5C"/>
    <w:rsid w:val="00507C18"/>
    <w:rsid w:val="005135A6"/>
    <w:rsid w:val="00517C0F"/>
    <w:rsid w:val="00527751"/>
    <w:rsid w:val="00536976"/>
    <w:rsid w:val="00551627"/>
    <w:rsid w:val="005542E9"/>
    <w:rsid w:val="00560B9C"/>
    <w:rsid w:val="00566AAA"/>
    <w:rsid w:val="00567701"/>
    <w:rsid w:val="00567BE3"/>
    <w:rsid w:val="00580ED8"/>
    <w:rsid w:val="00582BBE"/>
    <w:rsid w:val="00586EAB"/>
    <w:rsid w:val="00587C39"/>
    <w:rsid w:val="005913FC"/>
    <w:rsid w:val="005A0A4C"/>
    <w:rsid w:val="005A39F8"/>
    <w:rsid w:val="005A39F9"/>
    <w:rsid w:val="005A5B7F"/>
    <w:rsid w:val="005A684C"/>
    <w:rsid w:val="005A7BEE"/>
    <w:rsid w:val="005B4633"/>
    <w:rsid w:val="005B7268"/>
    <w:rsid w:val="005C029B"/>
    <w:rsid w:val="005C10E3"/>
    <w:rsid w:val="005C5715"/>
    <w:rsid w:val="005D3C3E"/>
    <w:rsid w:val="005D4626"/>
    <w:rsid w:val="005E1201"/>
    <w:rsid w:val="005E3929"/>
    <w:rsid w:val="005F4B6A"/>
    <w:rsid w:val="00600486"/>
    <w:rsid w:val="00600B2B"/>
    <w:rsid w:val="00600D9E"/>
    <w:rsid w:val="006101CE"/>
    <w:rsid w:val="006132C2"/>
    <w:rsid w:val="00614A3D"/>
    <w:rsid w:val="006152B5"/>
    <w:rsid w:val="0061728C"/>
    <w:rsid w:val="0062042E"/>
    <w:rsid w:val="0062320B"/>
    <w:rsid w:val="00625BA5"/>
    <w:rsid w:val="00631FE2"/>
    <w:rsid w:val="00635191"/>
    <w:rsid w:val="006363E7"/>
    <w:rsid w:val="006414EC"/>
    <w:rsid w:val="00641E2F"/>
    <w:rsid w:val="00643D18"/>
    <w:rsid w:val="00645DE0"/>
    <w:rsid w:val="00647FE6"/>
    <w:rsid w:val="00651C82"/>
    <w:rsid w:val="006562AB"/>
    <w:rsid w:val="006652F0"/>
    <w:rsid w:val="006706D6"/>
    <w:rsid w:val="00672785"/>
    <w:rsid w:val="00675505"/>
    <w:rsid w:val="00682F08"/>
    <w:rsid w:val="006830BC"/>
    <w:rsid w:val="006849BA"/>
    <w:rsid w:val="00690264"/>
    <w:rsid w:val="00692F3A"/>
    <w:rsid w:val="006A246D"/>
    <w:rsid w:val="006A2A21"/>
    <w:rsid w:val="006A3622"/>
    <w:rsid w:val="006A69DB"/>
    <w:rsid w:val="006B5E30"/>
    <w:rsid w:val="006B79D0"/>
    <w:rsid w:val="006B7D07"/>
    <w:rsid w:val="006C490E"/>
    <w:rsid w:val="006C5B3B"/>
    <w:rsid w:val="006C5DD5"/>
    <w:rsid w:val="006D78B2"/>
    <w:rsid w:val="006D7BCF"/>
    <w:rsid w:val="006E0AEE"/>
    <w:rsid w:val="006E4E4E"/>
    <w:rsid w:val="006E748C"/>
    <w:rsid w:val="006F6A73"/>
    <w:rsid w:val="006F6F1A"/>
    <w:rsid w:val="00701A81"/>
    <w:rsid w:val="0071130C"/>
    <w:rsid w:val="0071198E"/>
    <w:rsid w:val="0071255E"/>
    <w:rsid w:val="00712954"/>
    <w:rsid w:val="007143DF"/>
    <w:rsid w:val="00714FE7"/>
    <w:rsid w:val="007217E6"/>
    <w:rsid w:val="007237CB"/>
    <w:rsid w:val="00723E6C"/>
    <w:rsid w:val="007278F3"/>
    <w:rsid w:val="00730675"/>
    <w:rsid w:val="007313E1"/>
    <w:rsid w:val="00732C24"/>
    <w:rsid w:val="007348AD"/>
    <w:rsid w:val="00735AB3"/>
    <w:rsid w:val="00735AF7"/>
    <w:rsid w:val="0073665D"/>
    <w:rsid w:val="007532C2"/>
    <w:rsid w:val="00754ABF"/>
    <w:rsid w:val="00755460"/>
    <w:rsid w:val="00761A88"/>
    <w:rsid w:val="00762DA1"/>
    <w:rsid w:val="00773B92"/>
    <w:rsid w:val="00776A1D"/>
    <w:rsid w:val="00786B41"/>
    <w:rsid w:val="007915D7"/>
    <w:rsid w:val="007961C0"/>
    <w:rsid w:val="007B5FEF"/>
    <w:rsid w:val="007C32D8"/>
    <w:rsid w:val="007C40F6"/>
    <w:rsid w:val="007C5B74"/>
    <w:rsid w:val="007C6551"/>
    <w:rsid w:val="007C73D4"/>
    <w:rsid w:val="007D1653"/>
    <w:rsid w:val="007D4F77"/>
    <w:rsid w:val="007D5809"/>
    <w:rsid w:val="007D5899"/>
    <w:rsid w:val="007D5D21"/>
    <w:rsid w:val="007E08C5"/>
    <w:rsid w:val="007E2C44"/>
    <w:rsid w:val="007E2F3B"/>
    <w:rsid w:val="007E6F4C"/>
    <w:rsid w:val="007F21FC"/>
    <w:rsid w:val="007F60FB"/>
    <w:rsid w:val="007F7E4A"/>
    <w:rsid w:val="00804218"/>
    <w:rsid w:val="00806028"/>
    <w:rsid w:val="00814DFD"/>
    <w:rsid w:val="00820142"/>
    <w:rsid w:val="00820886"/>
    <w:rsid w:val="0082572F"/>
    <w:rsid w:val="00831910"/>
    <w:rsid w:val="008358E9"/>
    <w:rsid w:val="00835CEC"/>
    <w:rsid w:val="00837BE4"/>
    <w:rsid w:val="008515F9"/>
    <w:rsid w:val="008551CD"/>
    <w:rsid w:val="0086391A"/>
    <w:rsid w:val="00863CC5"/>
    <w:rsid w:val="0086781E"/>
    <w:rsid w:val="00870F52"/>
    <w:rsid w:val="0087415D"/>
    <w:rsid w:val="0087631A"/>
    <w:rsid w:val="008779B6"/>
    <w:rsid w:val="0088098F"/>
    <w:rsid w:val="00882884"/>
    <w:rsid w:val="00884EA3"/>
    <w:rsid w:val="008878FF"/>
    <w:rsid w:val="00890F25"/>
    <w:rsid w:val="00892BEA"/>
    <w:rsid w:val="00893787"/>
    <w:rsid w:val="008950DD"/>
    <w:rsid w:val="00897A56"/>
    <w:rsid w:val="008A03FD"/>
    <w:rsid w:val="008A3390"/>
    <w:rsid w:val="008A4615"/>
    <w:rsid w:val="008B02AE"/>
    <w:rsid w:val="008B24F0"/>
    <w:rsid w:val="008B5BFE"/>
    <w:rsid w:val="008B6192"/>
    <w:rsid w:val="008C2C44"/>
    <w:rsid w:val="008C357F"/>
    <w:rsid w:val="008C619E"/>
    <w:rsid w:val="008D0EC5"/>
    <w:rsid w:val="008D21DD"/>
    <w:rsid w:val="008D2B07"/>
    <w:rsid w:val="008D331B"/>
    <w:rsid w:val="008D5F18"/>
    <w:rsid w:val="008D6739"/>
    <w:rsid w:val="008E1E7C"/>
    <w:rsid w:val="008E48EC"/>
    <w:rsid w:val="008E705D"/>
    <w:rsid w:val="008F0670"/>
    <w:rsid w:val="008F264C"/>
    <w:rsid w:val="008F3EF3"/>
    <w:rsid w:val="00901CE2"/>
    <w:rsid w:val="009029AE"/>
    <w:rsid w:val="009032A5"/>
    <w:rsid w:val="00907CB7"/>
    <w:rsid w:val="009137F0"/>
    <w:rsid w:val="00927C65"/>
    <w:rsid w:val="0093228F"/>
    <w:rsid w:val="009325C6"/>
    <w:rsid w:val="00935C24"/>
    <w:rsid w:val="00937E1D"/>
    <w:rsid w:val="00944714"/>
    <w:rsid w:val="00953C89"/>
    <w:rsid w:val="00954088"/>
    <w:rsid w:val="00961495"/>
    <w:rsid w:val="009666B7"/>
    <w:rsid w:val="009678B8"/>
    <w:rsid w:val="009741FF"/>
    <w:rsid w:val="009744D3"/>
    <w:rsid w:val="009771E7"/>
    <w:rsid w:val="009809F2"/>
    <w:rsid w:val="00983FE3"/>
    <w:rsid w:val="00986790"/>
    <w:rsid w:val="009872B7"/>
    <w:rsid w:val="0099742F"/>
    <w:rsid w:val="009977FD"/>
    <w:rsid w:val="009A087C"/>
    <w:rsid w:val="009A24D3"/>
    <w:rsid w:val="009A27B1"/>
    <w:rsid w:val="009A2C03"/>
    <w:rsid w:val="009A363C"/>
    <w:rsid w:val="009A6027"/>
    <w:rsid w:val="009A6BFA"/>
    <w:rsid w:val="009B67F4"/>
    <w:rsid w:val="009C0DE8"/>
    <w:rsid w:val="009C643E"/>
    <w:rsid w:val="009D4487"/>
    <w:rsid w:val="009E0C80"/>
    <w:rsid w:val="009E25D9"/>
    <w:rsid w:val="009E527F"/>
    <w:rsid w:val="009E7381"/>
    <w:rsid w:val="009F4A40"/>
    <w:rsid w:val="009F577D"/>
    <w:rsid w:val="00A016E1"/>
    <w:rsid w:val="00A030A9"/>
    <w:rsid w:val="00A07473"/>
    <w:rsid w:val="00A11105"/>
    <w:rsid w:val="00A11F0B"/>
    <w:rsid w:val="00A14D11"/>
    <w:rsid w:val="00A163E3"/>
    <w:rsid w:val="00A20115"/>
    <w:rsid w:val="00A245FE"/>
    <w:rsid w:val="00A32CB4"/>
    <w:rsid w:val="00A36ECD"/>
    <w:rsid w:val="00A41840"/>
    <w:rsid w:val="00A42AEC"/>
    <w:rsid w:val="00A44790"/>
    <w:rsid w:val="00A537B4"/>
    <w:rsid w:val="00A56465"/>
    <w:rsid w:val="00A5655C"/>
    <w:rsid w:val="00A60713"/>
    <w:rsid w:val="00A61AFA"/>
    <w:rsid w:val="00A62026"/>
    <w:rsid w:val="00A712CD"/>
    <w:rsid w:val="00A71F12"/>
    <w:rsid w:val="00A72923"/>
    <w:rsid w:val="00A74184"/>
    <w:rsid w:val="00A75340"/>
    <w:rsid w:val="00A7580C"/>
    <w:rsid w:val="00A75BDA"/>
    <w:rsid w:val="00AA00BE"/>
    <w:rsid w:val="00AA60D7"/>
    <w:rsid w:val="00AB7625"/>
    <w:rsid w:val="00AC0385"/>
    <w:rsid w:val="00AC596D"/>
    <w:rsid w:val="00AD307B"/>
    <w:rsid w:val="00AD6889"/>
    <w:rsid w:val="00AE101B"/>
    <w:rsid w:val="00AE2A36"/>
    <w:rsid w:val="00AE357C"/>
    <w:rsid w:val="00AE3D61"/>
    <w:rsid w:val="00AE6FD5"/>
    <w:rsid w:val="00AE7A10"/>
    <w:rsid w:val="00AF156E"/>
    <w:rsid w:val="00AF17A2"/>
    <w:rsid w:val="00AF2680"/>
    <w:rsid w:val="00B02DBB"/>
    <w:rsid w:val="00B03128"/>
    <w:rsid w:val="00B04388"/>
    <w:rsid w:val="00B045D3"/>
    <w:rsid w:val="00B12789"/>
    <w:rsid w:val="00B14A10"/>
    <w:rsid w:val="00B204C5"/>
    <w:rsid w:val="00B22C47"/>
    <w:rsid w:val="00B2431D"/>
    <w:rsid w:val="00B24B90"/>
    <w:rsid w:val="00B2716E"/>
    <w:rsid w:val="00B3100A"/>
    <w:rsid w:val="00B32E51"/>
    <w:rsid w:val="00B36416"/>
    <w:rsid w:val="00B47403"/>
    <w:rsid w:val="00B506F7"/>
    <w:rsid w:val="00B51656"/>
    <w:rsid w:val="00B51F58"/>
    <w:rsid w:val="00B56E6F"/>
    <w:rsid w:val="00B64751"/>
    <w:rsid w:val="00B6519A"/>
    <w:rsid w:val="00B6583A"/>
    <w:rsid w:val="00B67373"/>
    <w:rsid w:val="00B67F47"/>
    <w:rsid w:val="00B711DA"/>
    <w:rsid w:val="00B73CD3"/>
    <w:rsid w:val="00B7602A"/>
    <w:rsid w:val="00B77CBF"/>
    <w:rsid w:val="00B81FCD"/>
    <w:rsid w:val="00B86B5F"/>
    <w:rsid w:val="00B93458"/>
    <w:rsid w:val="00B95B08"/>
    <w:rsid w:val="00BA112A"/>
    <w:rsid w:val="00BA41A8"/>
    <w:rsid w:val="00BA6889"/>
    <w:rsid w:val="00BA7930"/>
    <w:rsid w:val="00BB12DA"/>
    <w:rsid w:val="00BB32CA"/>
    <w:rsid w:val="00BB5B15"/>
    <w:rsid w:val="00BC287D"/>
    <w:rsid w:val="00BC298D"/>
    <w:rsid w:val="00BC78A4"/>
    <w:rsid w:val="00BC7FC0"/>
    <w:rsid w:val="00BD1405"/>
    <w:rsid w:val="00BD30E7"/>
    <w:rsid w:val="00BD3258"/>
    <w:rsid w:val="00BD50FF"/>
    <w:rsid w:val="00BD5BF6"/>
    <w:rsid w:val="00BE0961"/>
    <w:rsid w:val="00BE0F53"/>
    <w:rsid w:val="00BE1017"/>
    <w:rsid w:val="00BE1F87"/>
    <w:rsid w:val="00BE4671"/>
    <w:rsid w:val="00BF1FE8"/>
    <w:rsid w:val="00BF2062"/>
    <w:rsid w:val="00C137F2"/>
    <w:rsid w:val="00C13B0B"/>
    <w:rsid w:val="00C1463C"/>
    <w:rsid w:val="00C17BFC"/>
    <w:rsid w:val="00C20437"/>
    <w:rsid w:val="00C22F2B"/>
    <w:rsid w:val="00C252C5"/>
    <w:rsid w:val="00C25D71"/>
    <w:rsid w:val="00C27F7C"/>
    <w:rsid w:val="00C309D1"/>
    <w:rsid w:val="00C33159"/>
    <w:rsid w:val="00C458A9"/>
    <w:rsid w:val="00C5154E"/>
    <w:rsid w:val="00C55B48"/>
    <w:rsid w:val="00C55D76"/>
    <w:rsid w:val="00C604F3"/>
    <w:rsid w:val="00C670B4"/>
    <w:rsid w:val="00C76575"/>
    <w:rsid w:val="00C87A3B"/>
    <w:rsid w:val="00C92A5E"/>
    <w:rsid w:val="00C936EA"/>
    <w:rsid w:val="00C93DF6"/>
    <w:rsid w:val="00C943F6"/>
    <w:rsid w:val="00CA1BD7"/>
    <w:rsid w:val="00CA5337"/>
    <w:rsid w:val="00CA7E78"/>
    <w:rsid w:val="00CB02D2"/>
    <w:rsid w:val="00CB037E"/>
    <w:rsid w:val="00CB0694"/>
    <w:rsid w:val="00CB5F95"/>
    <w:rsid w:val="00CB6624"/>
    <w:rsid w:val="00CC3844"/>
    <w:rsid w:val="00CC76ED"/>
    <w:rsid w:val="00CC7AA3"/>
    <w:rsid w:val="00CD5B08"/>
    <w:rsid w:val="00CD62DC"/>
    <w:rsid w:val="00CE045A"/>
    <w:rsid w:val="00CE1DCE"/>
    <w:rsid w:val="00CE4153"/>
    <w:rsid w:val="00CE7DCD"/>
    <w:rsid w:val="00CF1AD9"/>
    <w:rsid w:val="00CF3767"/>
    <w:rsid w:val="00CF415C"/>
    <w:rsid w:val="00CF7025"/>
    <w:rsid w:val="00CF7C0F"/>
    <w:rsid w:val="00CF7F62"/>
    <w:rsid w:val="00D012E0"/>
    <w:rsid w:val="00D0525A"/>
    <w:rsid w:val="00D05790"/>
    <w:rsid w:val="00D101C7"/>
    <w:rsid w:val="00D10DCB"/>
    <w:rsid w:val="00D114F6"/>
    <w:rsid w:val="00D128A2"/>
    <w:rsid w:val="00D13579"/>
    <w:rsid w:val="00D13CC5"/>
    <w:rsid w:val="00D156C0"/>
    <w:rsid w:val="00D2080D"/>
    <w:rsid w:val="00D21588"/>
    <w:rsid w:val="00D2248C"/>
    <w:rsid w:val="00D27B54"/>
    <w:rsid w:val="00D27F07"/>
    <w:rsid w:val="00D306FE"/>
    <w:rsid w:val="00D34E54"/>
    <w:rsid w:val="00D36D67"/>
    <w:rsid w:val="00D417A5"/>
    <w:rsid w:val="00D453D8"/>
    <w:rsid w:val="00D45441"/>
    <w:rsid w:val="00D465D6"/>
    <w:rsid w:val="00D47CC7"/>
    <w:rsid w:val="00D50F9B"/>
    <w:rsid w:val="00D576CE"/>
    <w:rsid w:val="00D60A09"/>
    <w:rsid w:val="00D60F75"/>
    <w:rsid w:val="00D633D0"/>
    <w:rsid w:val="00D64C27"/>
    <w:rsid w:val="00D675E9"/>
    <w:rsid w:val="00D71B3E"/>
    <w:rsid w:val="00D725F5"/>
    <w:rsid w:val="00D73566"/>
    <w:rsid w:val="00D75C00"/>
    <w:rsid w:val="00D8064A"/>
    <w:rsid w:val="00D81422"/>
    <w:rsid w:val="00D8433B"/>
    <w:rsid w:val="00D84EA3"/>
    <w:rsid w:val="00D852E7"/>
    <w:rsid w:val="00D93F87"/>
    <w:rsid w:val="00D9722C"/>
    <w:rsid w:val="00DA0171"/>
    <w:rsid w:val="00DA2279"/>
    <w:rsid w:val="00DA42E5"/>
    <w:rsid w:val="00DA5972"/>
    <w:rsid w:val="00DC06D3"/>
    <w:rsid w:val="00DC0D96"/>
    <w:rsid w:val="00DC4E36"/>
    <w:rsid w:val="00DC6391"/>
    <w:rsid w:val="00DD1283"/>
    <w:rsid w:val="00DD24C1"/>
    <w:rsid w:val="00DD2643"/>
    <w:rsid w:val="00DD28E4"/>
    <w:rsid w:val="00DD6C0E"/>
    <w:rsid w:val="00DD7D77"/>
    <w:rsid w:val="00DE1A02"/>
    <w:rsid w:val="00DE33BA"/>
    <w:rsid w:val="00DE791E"/>
    <w:rsid w:val="00DF691B"/>
    <w:rsid w:val="00E00BFE"/>
    <w:rsid w:val="00E04E78"/>
    <w:rsid w:val="00E05786"/>
    <w:rsid w:val="00E068F1"/>
    <w:rsid w:val="00E1143C"/>
    <w:rsid w:val="00E2005F"/>
    <w:rsid w:val="00E24FBC"/>
    <w:rsid w:val="00E25E7E"/>
    <w:rsid w:val="00E26861"/>
    <w:rsid w:val="00E26C87"/>
    <w:rsid w:val="00E27AAC"/>
    <w:rsid w:val="00E31D33"/>
    <w:rsid w:val="00E351E0"/>
    <w:rsid w:val="00E35ED6"/>
    <w:rsid w:val="00E44560"/>
    <w:rsid w:val="00E467C6"/>
    <w:rsid w:val="00E6033A"/>
    <w:rsid w:val="00E60FEB"/>
    <w:rsid w:val="00E63384"/>
    <w:rsid w:val="00E63FA2"/>
    <w:rsid w:val="00E64260"/>
    <w:rsid w:val="00E64BFD"/>
    <w:rsid w:val="00E72D0C"/>
    <w:rsid w:val="00E731EC"/>
    <w:rsid w:val="00E7340A"/>
    <w:rsid w:val="00E83BBE"/>
    <w:rsid w:val="00E841C1"/>
    <w:rsid w:val="00E874A5"/>
    <w:rsid w:val="00E94D73"/>
    <w:rsid w:val="00EA126D"/>
    <w:rsid w:val="00EA145F"/>
    <w:rsid w:val="00EA2811"/>
    <w:rsid w:val="00EA36BD"/>
    <w:rsid w:val="00EB3FD7"/>
    <w:rsid w:val="00EB47EC"/>
    <w:rsid w:val="00EB4EF3"/>
    <w:rsid w:val="00EB7753"/>
    <w:rsid w:val="00EC0776"/>
    <w:rsid w:val="00EC56DA"/>
    <w:rsid w:val="00ED7528"/>
    <w:rsid w:val="00EE060E"/>
    <w:rsid w:val="00EE197A"/>
    <w:rsid w:val="00EE22CC"/>
    <w:rsid w:val="00EE33BB"/>
    <w:rsid w:val="00EE6979"/>
    <w:rsid w:val="00EF03D8"/>
    <w:rsid w:val="00EF17E0"/>
    <w:rsid w:val="00EF5942"/>
    <w:rsid w:val="00F009E3"/>
    <w:rsid w:val="00F020BF"/>
    <w:rsid w:val="00F025E7"/>
    <w:rsid w:val="00F02D10"/>
    <w:rsid w:val="00F04875"/>
    <w:rsid w:val="00F0758A"/>
    <w:rsid w:val="00F079E3"/>
    <w:rsid w:val="00F10620"/>
    <w:rsid w:val="00F14DD6"/>
    <w:rsid w:val="00F17F65"/>
    <w:rsid w:val="00F23DE2"/>
    <w:rsid w:val="00F26D56"/>
    <w:rsid w:val="00F32A4C"/>
    <w:rsid w:val="00F32C30"/>
    <w:rsid w:val="00F34C56"/>
    <w:rsid w:val="00F367B8"/>
    <w:rsid w:val="00F36A5F"/>
    <w:rsid w:val="00F4117D"/>
    <w:rsid w:val="00F46C0A"/>
    <w:rsid w:val="00F52D02"/>
    <w:rsid w:val="00F54CEC"/>
    <w:rsid w:val="00F55812"/>
    <w:rsid w:val="00F76882"/>
    <w:rsid w:val="00F82AA5"/>
    <w:rsid w:val="00F847F6"/>
    <w:rsid w:val="00F853EA"/>
    <w:rsid w:val="00F8614E"/>
    <w:rsid w:val="00F86773"/>
    <w:rsid w:val="00F905AA"/>
    <w:rsid w:val="00F95415"/>
    <w:rsid w:val="00FA17D0"/>
    <w:rsid w:val="00FA4186"/>
    <w:rsid w:val="00FA58B0"/>
    <w:rsid w:val="00FA5B93"/>
    <w:rsid w:val="00FB1872"/>
    <w:rsid w:val="00FB1FFA"/>
    <w:rsid w:val="00FB3937"/>
    <w:rsid w:val="00FB6701"/>
    <w:rsid w:val="00FB7ED1"/>
    <w:rsid w:val="00FC7766"/>
    <w:rsid w:val="00FD1956"/>
    <w:rsid w:val="00FD31B0"/>
    <w:rsid w:val="00FD5F3A"/>
    <w:rsid w:val="00FD6B33"/>
    <w:rsid w:val="00FE2EB3"/>
    <w:rsid w:val="00FE3C0B"/>
    <w:rsid w:val="00FE77C8"/>
    <w:rsid w:val="00FF1E4F"/>
    <w:rsid w:val="00FF2AA4"/>
    <w:rsid w:val="00FF3974"/>
    <w:rsid w:val="00FF3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0801C5"/>
  <w15:docId w15:val="{4770D67A-3F9D-4428-922F-3DB8A6901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F52"/>
    <w:pPr>
      <w:spacing w:after="120"/>
      <w:ind w:firstLine="567"/>
      <w:jc w:val="both"/>
    </w:pPr>
    <w:rPr>
      <w:rFonts w:ascii=".VnTime" w:hAnsi=".VnTime"/>
      <w:color w:val="0000FF"/>
      <w:sz w:val="24"/>
    </w:rPr>
  </w:style>
  <w:style w:type="paragraph" w:styleId="Heading5">
    <w:name w:val="heading 5"/>
    <w:basedOn w:val="Normal"/>
    <w:next w:val="Normal"/>
    <w:link w:val="Heading5Char"/>
    <w:semiHidden/>
    <w:unhideWhenUsed/>
    <w:qFormat/>
    <w:rsid w:val="006C5B3B"/>
    <w:pPr>
      <w:spacing w:before="240" w:after="60"/>
      <w:outlineLvl w:val="4"/>
    </w:pPr>
    <w:rPr>
      <w:rFonts w:ascii="Calibri" w:hAnsi="Calibri"/>
      <w:b/>
      <w:bCs/>
      <w:i/>
      <w:iCs/>
      <w:sz w:val="26"/>
      <w:szCs w:val="26"/>
    </w:rPr>
  </w:style>
  <w:style w:type="paragraph" w:styleId="Heading7">
    <w:name w:val="heading 7"/>
    <w:basedOn w:val="Normal"/>
    <w:next w:val="Normal"/>
    <w:qFormat/>
    <w:rsid w:val="0028232E"/>
    <w:pPr>
      <w:spacing w:before="240" w:after="60"/>
      <w:outlineLvl w:val="6"/>
    </w:pPr>
    <w:rPr>
      <w:rFonts w:ascii="Times New Roman" w:hAnsi="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CharChar">
    <w:name w:val="Default Paragraph Font Para Char Char Char Char Char"/>
    <w:autoRedefine/>
    <w:rsid w:val="00B02DBB"/>
    <w:pPr>
      <w:tabs>
        <w:tab w:val="left" w:pos="1152"/>
      </w:tabs>
      <w:spacing w:before="120" w:after="120" w:line="312" w:lineRule="auto"/>
    </w:pPr>
    <w:rPr>
      <w:rFonts w:ascii="Arial" w:hAnsi="Arial" w:cs="Arial"/>
      <w:sz w:val="26"/>
      <w:szCs w:val="26"/>
    </w:rPr>
  </w:style>
  <w:style w:type="paragraph" w:customStyle="1" w:styleId="Char">
    <w:name w:val="Char"/>
    <w:basedOn w:val="Normal"/>
    <w:rsid w:val="00C87A3B"/>
    <w:pPr>
      <w:spacing w:after="0"/>
      <w:ind w:firstLine="0"/>
      <w:jc w:val="left"/>
    </w:pPr>
    <w:rPr>
      <w:rFonts w:ascii="Arial" w:hAnsi="Arial"/>
      <w:color w:val="auto"/>
      <w:sz w:val="22"/>
      <w:lang w:val="en-AU"/>
    </w:rPr>
  </w:style>
  <w:style w:type="paragraph" w:customStyle="1" w:styleId="ChngI">
    <w:name w:val="Ch­¬ng.I"/>
    <w:basedOn w:val="Heading7"/>
    <w:rsid w:val="0028232E"/>
    <w:pPr>
      <w:keepNext/>
      <w:spacing w:before="0" w:after="0"/>
      <w:ind w:firstLine="0"/>
      <w:jc w:val="center"/>
    </w:pPr>
    <w:rPr>
      <w:rFonts w:ascii=".VnTime" w:hAnsi=".VnTime"/>
      <w:b/>
      <w:color w:val="auto"/>
      <w:sz w:val="32"/>
      <w:szCs w:val="20"/>
    </w:rPr>
  </w:style>
  <w:style w:type="paragraph" w:styleId="BodyText">
    <w:name w:val="Body Text"/>
    <w:basedOn w:val="Normal"/>
    <w:link w:val="BodyTextChar"/>
    <w:rsid w:val="0028232E"/>
    <w:pPr>
      <w:ind w:firstLine="0"/>
      <w:jc w:val="left"/>
    </w:pPr>
    <w:rPr>
      <w:rFonts w:ascii="Times New Roman" w:hAnsi="Times New Roman"/>
      <w:color w:val="auto"/>
      <w:sz w:val="28"/>
      <w:szCs w:val="28"/>
    </w:rPr>
  </w:style>
  <w:style w:type="table" w:styleId="TableGrid">
    <w:name w:val="Table Grid"/>
    <w:basedOn w:val="TableNormal"/>
    <w:uiPriority w:val="59"/>
    <w:rsid w:val="00282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muc">
    <w:name w:val="Demuc"/>
    <w:basedOn w:val="Normal"/>
    <w:rsid w:val="0028232E"/>
    <w:pPr>
      <w:spacing w:after="0" w:line="360" w:lineRule="auto"/>
      <w:ind w:firstLine="670"/>
    </w:pPr>
    <w:rPr>
      <w:rFonts w:ascii="Times New Roman" w:hAnsi="Times New Roman"/>
      <w:b/>
      <w:color w:val="auto"/>
      <w:szCs w:val="28"/>
    </w:rPr>
  </w:style>
  <w:style w:type="character" w:customStyle="1" w:styleId="BodyTextChar">
    <w:name w:val="Body Text Char"/>
    <w:link w:val="BodyText"/>
    <w:rsid w:val="0028232E"/>
    <w:rPr>
      <w:sz w:val="28"/>
      <w:szCs w:val="28"/>
      <w:lang w:val="en-US" w:eastAsia="en-US" w:bidi="ar-SA"/>
    </w:rPr>
  </w:style>
  <w:style w:type="paragraph" w:styleId="Caption">
    <w:name w:val="caption"/>
    <w:basedOn w:val="Normal"/>
    <w:next w:val="Normal"/>
    <w:qFormat/>
    <w:rsid w:val="0028232E"/>
    <w:pPr>
      <w:spacing w:before="60" w:after="60"/>
      <w:ind w:firstLine="720"/>
      <w:jc w:val="center"/>
    </w:pPr>
    <w:rPr>
      <w:rFonts w:ascii="Times New Roman" w:hAnsi="Times New Roman"/>
      <w:i/>
      <w:iCs/>
      <w:color w:val="auto"/>
      <w:spacing w:val="-2"/>
      <w:sz w:val="26"/>
      <w:szCs w:val="26"/>
    </w:rPr>
  </w:style>
  <w:style w:type="paragraph" w:styleId="Footer">
    <w:name w:val="footer"/>
    <w:basedOn w:val="Normal"/>
    <w:rsid w:val="0016196B"/>
    <w:pPr>
      <w:tabs>
        <w:tab w:val="center" w:pos="4320"/>
        <w:tab w:val="right" w:pos="8640"/>
      </w:tabs>
    </w:pPr>
  </w:style>
  <w:style w:type="character" w:styleId="PageNumber">
    <w:name w:val="page number"/>
    <w:basedOn w:val="DefaultParagraphFont"/>
    <w:rsid w:val="0016196B"/>
  </w:style>
  <w:style w:type="paragraph" w:styleId="NormalWeb">
    <w:name w:val="Normal (Web)"/>
    <w:basedOn w:val="Normal"/>
    <w:rsid w:val="00882884"/>
    <w:pPr>
      <w:spacing w:before="100" w:beforeAutospacing="1" w:after="100" w:afterAutospacing="1"/>
      <w:ind w:firstLine="0"/>
      <w:jc w:val="left"/>
    </w:pPr>
    <w:rPr>
      <w:rFonts w:ascii="Times New Roman" w:eastAsia="Calibri" w:hAnsi="Times New Roman"/>
      <w:color w:val="auto"/>
      <w:szCs w:val="24"/>
    </w:rPr>
  </w:style>
  <w:style w:type="paragraph" w:styleId="Header">
    <w:name w:val="header"/>
    <w:basedOn w:val="Normal"/>
    <w:link w:val="HeaderChar"/>
    <w:uiPriority w:val="99"/>
    <w:rsid w:val="00625BA5"/>
    <w:pPr>
      <w:tabs>
        <w:tab w:val="center" w:pos="4320"/>
        <w:tab w:val="right" w:pos="8640"/>
      </w:tabs>
    </w:pPr>
  </w:style>
  <w:style w:type="character" w:customStyle="1" w:styleId="apple-converted-space">
    <w:name w:val="apple-converted-space"/>
    <w:basedOn w:val="DefaultParagraphFont"/>
    <w:rsid w:val="000C797D"/>
  </w:style>
  <w:style w:type="paragraph" w:styleId="BalloonText">
    <w:name w:val="Balloon Text"/>
    <w:basedOn w:val="Normal"/>
    <w:link w:val="BalloonTextChar"/>
    <w:rsid w:val="009E7381"/>
    <w:pPr>
      <w:spacing w:after="0"/>
    </w:pPr>
    <w:rPr>
      <w:rFonts w:ascii="Segoe UI" w:hAnsi="Segoe UI"/>
      <w:sz w:val="18"/>
      <w:szCs w:val="18"/>
    </w:rPr>
  </w:style>
  <w:style w:type="character" w:customStyle="1" w:styleId="BalloonTextChar">
    <w:name w:val="Balloon Text Char"/>
    <w:link w:val="BalloonText"/>
    <w:rsid w:val="009E7381"/>
    <w:rPr>
      <w:rFonts w:ascii="Segoe UI" w:hAnsi="Segoe UI" w:cs="Segoe UI"/>
      <w:color w:val="0000FF"/>
      <w:sz w:val="18"/>
      <w:szCs w:val="18"/>
    </w:rPr>
  </w:style>
  <w:style w:type="character" w:customStyle="1" w:styleId="Heading5Char">
    <w:name w:val="Heading 5 Char"/>
    <w:basedOn w:val="DefaultParagraphFont"/>
    <w:link w:val="Heading5"/>
    <w:semiHidden/>
    <w:rsid w:val="006C5B3B"/>
    <w:rPr>
      <w:rFonts w:ascii="Calibri" w:eastAsia="Times New Roman" w:hAnsi="Calibri" w:cs="Times New Roman"/>
      <w:b/>
      <w:bCs/>
      <w:i/>
      <w:iCs/>
      <w:color w:val="0000FF"/>
      <w:sz w:val="26"/>
      <w:szCs w:val="26"/>
    </w:rPr>
  </w:style>
  <w:style w:type="paragraph" w:customStyle="1" w:styleId="Default">
    <w:name w:val="Default"/>
    <w:rsid w:val="000A298E"/>
    <w:pPr>
      <w:autoSpaceDE w:val="0"/>
      <w:autoSpaceDN w:val="0"/>
      <w:adjustRightInd w:val="0"/>
    </w:pPr>
    <w:rPr>
      <w:color w:val="000000"/>
      <w:sz w:val="24"/>
      <w:szCs w:val="24"/>
    </w:rPr>
  </w:style>
  <w:style w:type="paragraph" w:customStyle="1" w:styleId="CharCharCharChar">
    <w:name w:val="Char Char Char Char"/>
    <w:basedOn w:val="Normal"/>
    <w:next w:val="Normal"/>
    <w:autoRedefine/>
    <w:semiHidden/>
    <w:rsid w:val="008878FF"/>
    <w:pPr>
      <w:spacing w:before="120" w:line="312" w:lineRule="auto"/>
      <w:ind w:firstLine="0"/>
      <w:jc w:val="left"/>
    </w:pPr>
    <w:rPr>
      <w:rFonts w:ascii="Times New Roman" w:hAnsi="Times New Roman"/>
      <w:color w:val="auto"/>
      <w:sz w:val="28"/>
      <w:szCs w:val="22"/>
    </w:rPr>
  </w:style>
  <w:style w:type="character" w:customStyle="1" w:styleId="HeaderChar">
    <w:name w:val="Header Char"/>
    <w:basedOn w:val="DefaultParagraphFont"/>
    <w:link w:val="Header"/>
    <w:uiPriority w:val="99"/>
    <w:rsid w:val="00243E64"/>
    <w:rPr>
      <w:rFonts w:ascii=".VnTime" w:hAnsi=".VnTime"/>
      <w:color w:val="0000FF"/>
      <w:sz w:val="24"/>
    </w:rPr>
  </w:style>
  <w:style w:type="paragraph" w:customStyle="1" w:styleId="Char0">
    <w:name w:val="Char"/>
    <w:basedOn w:val="Normal"/>
    <w:rsid w:val="00E83BBE"/>
    <w:pPr>
      <w:spacing w:after="160" w:line="240" w:lineRule="exact"/>
      <w:ind w:firstLine="0"/>
      <w:jc w:val="left"/>
    </w:pPr>
    <w:rPr>
      <w:rFonts w:ascii="Tahoma" w:eastAsia="PMingLiU" w:hAnsi="Tahoma"/>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61DC2B-B81F-4627-8D59-B0FEE2C69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537</Words>
  <Characters>3064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Mẫu số 30</vt:lpstr>
    </vt:vector>
  </TitlesOfParts>
  <Company>Tel: 0983.612.464</Company>
  <LinksUpToDate>false</LinksUpToDate>
  <CharactersWithSpaces>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Mẫu số 30</dc:title>
  <dc:creator>www.khanhnguyenpc.com</dc:creator>
  <cp:lastModifiedBy>admin</cp:lastModifiedBy>
  <cp:revision>2</cp:revision>
  <cp:lastPrinted>2026-03-02T02:11:00Z</cp:lastPrinted>
  <dcterms:created xsi:type="dcterms:W3CDTF">2026-08-18T08:38:00Z</dcterms:created>
  <dcterms:modified xsi:type="dcterms:W3CDTF">2026-08-18T08:38:00Z</dcterms:modified>
</cp:coreProperties>
</file>